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FB350" w14:textId="70E06415" w:rsidR="00BA6DA1" w:rsidRDefault="00F06DB9" w:rsidP="00BA6DA1">
      <w:pPr>
        <w:autoSpaceDE w:val="0"/>
        <w:autoSpaceDN w:val="0"/>
        <w:adjustRightInd w:val="0"/>
        <w:spacing w:line="276" w:lineRule="auto"/>
        <w:rPr>
          <w:rFonts w:ascii="Arial" w:hAnsi="Arial" w:cs="Arial"/>
          <w:bCs/>
          <w:color w:val="000000"/>
          <w:sz w:val="24"/>
          <w:szCs w:val="24"/>
        </w:rPr>
      </w:pPr>
      <w:r>
        <w:rPr>
          <w:noProof/>
        </w:rPr>
        <w:drawing>
          <wp:inline distT="0" distB="0" distL="0" distR="0" wp14:anchorId="6B6C605A" wp14:editId="39FD293A">
            <wp:extent cx="5731510" cy="178943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789430"/>
                    </a:xfrm>
                    <a:prstGeom prst="rect">
                      <a:avLst/>
                    </a:prstGeom>
                    <a:noFill/>
                    <a:ln>
                      <a:noFill/>
                    </a:ln>
                  </pic:spPr>
                </pic:pic>
              </a:graphicData>
            </a:graphic>
          </wp:inline>
        </w:drawing>
      </w:r>
    </w:p>
    <w:p w14:paraId="03C7DDD7" w14:textId="77777777" w:rsidR="00BA6DA1" w:rsidRDefault="00BA6DA1" w:rsidP="00BA6DA1">
      <w:pPr>
        <w:autoSpaceDE w:val="0"/>
        <w:autoSpaceDN w:val="0"/>
        <w:adjustRightInd w:val="0"/>
        <w:spacing w:line="276" w:lineRule="auto"/>
        <w:rPr>
          <w:rFonts w:ascii="Arial" w:hAnsi="Arial" w:cs="Arial"/>
          <w:bCs/>
          <w:color w:val="000000"/>
          <w:sz w:val="24"/>
          <w:szCs w:val="24"/>
        </w:rPr>
      </w:pPr>
    </w:p>
    <w:p w14:paraId="6F69E91E" w14:textId="655F7E1D" w:rsidR="00BA6DA1" w:rsidRDefault="00F06DB9" w:rsidP="00BA6DA1">
      <w:pPr>
        <w:autoSpaceDE w:val="0"/>
        <w:autoSpaceDN w:val="0"/>
        <w:adjustRightInd w:val="0"/>
        <w:spacing w:line="276" w:lineRule="auto"/>
        <w:rPr>
          <w:rFonts w:ascii="Arial" w:hAnsi="Arial" w:cs="Arial"/>
          <w:bCs/>
          <w:color w:val="000000"/>
          <w:sz w:val="24"/>
          <w:szCs w:val="24"/>
        </w:rPr>
      </w:pPr>
      <w:r>
        <w:rPr>
          <w:rFonts w:ascii="Arial" w:hAnsi="Arial" w:cs="Arial"/>
          <w:bCs/>
          <w:color w:val="000000"/>
          <w:sz w:val="24"/>
          <w:szCs w:val="24"/>
        </w:rPr>
        <w:t xml:space="preserve">Department for Levelling Up, </w:t>
      </w:r>
      <w:r w:rsidR="00CB1309">
        <w:rPr>
          <w:rFonts w:ascii="Arial" w:hAnsi="Arial" w:cs="Arial"/>
          <w:bCs/>
          <w:color w:val="000000"/>
          <w:sz w:val="24"/>
          <w:szCs w:val="24"/>
        </w:rPr>
        <w:t>H</w:t>
      </w:r>
      <w:r>
        <w:rPr>
          <w:rFonts w:ascii="Arial" w:hAnsi="Arial" w:cs="Arial"/>
          <w:bCs/>
          <w:color w:val="000000"/>
          <w:sz w:val="24"/>
          <w:szCs w:val="24"/>
        </w:rPr>
        <w:t>ousing and Communities</w:t>
      </w:r>
    </w:p>
    <w:p w14:paraId="71313C18" w14:textId="574B2D0B" w:rsidR="00BA6DA1" w:rsidRDefault="00F06DB9" w:rsidP="00BA6DA1">
      <w:pPr>
        <w:autoSpaceDE w:val="0"/>
        <w:autoSpaceDN w:val="0"/>
        <w:adjustRightInd w:val="0"/>
        <w:spacing w:line="276" w:lineRule="auto"/>
        <w:rPr>
          <w:rFonts w:ascii="Arial" w:hAnsi="Arial" w:cs="Arial"/>
          <w:bCs/>
          <w:color w:val="000000"/>
          <w:sz w:val="24"/>
          <w:szCs w:val="24"/>
        </w:rPr>
      </w:pPr>
      <w:r>
        <w:rPr>
          <w:rFonts w:ascii="Arial" w:hAnsi="Arial" w:cs="Arial"/>
          <w:bCs/>
          <w:color w:val="000000"/>
          <w:sz w:val="24"/>
          <w:szCs w:val="24"/>
        </w:rPr>
        <w:t xml:space="preserve">HM </w:t>
      </w:r>
      <w:r w:rsidR="00BA6DA1">
        <w:rPr>
          <w:rFonts w:ascii="Arial" w:hAnsi="Arial" w:cs="Arial"/>
          <w:bCs/>
          <w:color w:val="000000"/>
          <w:sz w:val="24"/>
          <w:szCs w:val="24"/>
        </w:rPr>
        <w:t xml:space="preserve">Treasury </w:t>
      </w:r>
    </w:p>
    <w:p w14:paraId="08DB478E" w14:textId="77777777" w:rsidR="00BA6DA1" w:rsidRDefault="00BA6DA1" w:rsidP="00BA6DA1">
      <w:pPr>
        <w:autoSpaceDE w:val="0"/>
        <w:autoSpaceDN w:val="0"/>
        <w:adjustRightInd w:val="0"/>
        <w:spacing w:line="276" w:lineRule="auto"/>
        <w:rPr>
          <w:rFonts w:ascii="Arial" w:hAnsi="Arial" w:cs="Arial"/>
          <w:bCs/>
          <w:color w:val="000000"/>
          <w:sz w:val="24"/>
          <w:szCs w:val="24"/>
        </w:rPr>
      </w:pPr>
      <w:r>
        <w:rPr>
          <w:rFonts w:ascii="Arial" w:hAnsi="Arial" w:cs="Arial"/>
          <w:bCs/>
          <w:color w:val="000000"/>
          <w:sz w:val="24"/>
          <w:szCs w:val="24"/>
        </w:rPr>
        <w:t>22 February 2022</w:t>
      </w:r>
    </w:p>
    <w:p w14:paraId="5F54B62D" w14:textId="77777777" w:rsidR="00BA6DA1" w:rsidRDefault="00BA6DA1" w:rsidP="00BA6DA1">
      <w:pPr>
        <w:autoSpaceDE w:val="0"/>
        <w:autoSpaceDN w:val="0"/>
        <w:adjustRightInd w:val="0"/>
        <w:spacing w:line="276" w:lineRule="auto"/>
        <w:rPr>
          <w:rFonts w:ascii="Arial" w:hAnsi="Arial" w:cs="Arial"/>
          <w:b/>
          <w:bCs/>
          <w:color w:val="000000"/>
          <w:sz w:val="24"/>
          <w:szCs w:val="24"/>
        </w:rPr>
      </w:pPr>
    </w:p>
    <w:p w14:paraId="4FDDC0E7" w14:textId="42276CCF" w:rsidR="00BA6DA1" w:rsidRDefault="00BA6DA1" w:rsidP="00BA6DA1">
      <w:pPr>
        <w:autoSpaceDE w:val="0"/>
        <w:autoSpaceDN w:val="0"/>
        <w:adjustRightInd w:val="0"/>
        <w:spacing w:line="276" w:lineRule="auto"/>
        <w:rPr>
          <w:rFonts w:ascii="Arial" w:hAnsi="Arial" w:cs="Arial"/>
          <w:b/>
          <w:bCs/>
          <w:color w:val="000000"/>
          <w:sz w:val="24"/>
          <w:szCs w:val="24"/>
        </w:rPr>
      </w:pPr>
      <w:r>
        <w:rPr>
          <w:rFonts w:ascii="Arial" w:hAnsi="Arial" w:cs="Arial"/>
          <w:b/>
          <w:bCs/>
          <w:color w:val="000000"/>
          <w:sz w:val="24"/>
          <w:szCs w:val="24"/>
        </w:rPr>
        <w:t>Business Rates</w:t>
      </w:r>
      <w:r w:rsidR="00F06DB9">
        <w:rPr>
          <w:rFonts w:ascii="Arial" w:hAnsi="Arial" w:cs="Arial"/>
          <w:b/>
          <w:bCs/>
          <w:color w:val="000000"/>
          <w:sz w:val="24"/>
          <w:szCs w:val="24"/>
        </w:rPr>
        <w:t xml:space="preserve"> Review: </w:t>
      </w:r>
      <w:r>
        <w:rPr>
          <w:rFonts w:ascii="Arial" w:hAnsi="Arial" w:cs="Arial"/>
          <w:b/>
          <w:bCs/>
          <w:color w:val="000000"/>
          <w:sz w:val="24"/>
          <w:szCs w:val="24"/>
        </w:rPr>
        <w:t>Technical Consultation</w:t>
      </w:r>
    </w:p>
    <w:p w14:paraId="093E2E9F" w14:textId="77777777" w:rsidR="00BA6DA1" w:rsidRDefault="00BA6DA1" w:rsidP="00BA6DA1">
      <w:pPr>
        <w:autoSpaceDE w:val="0"/>
        <w:autoSpaceDN w:val="0"/>
        <w:adjustRightInd w:val="0"/>
        <w:spacing w:line="276" w:lineRule="auto"/>
        <w:rPr>
          <w:rFonts w:ascii="Arial" w:hAnsi="Arial" w:cs="Arial"/>
          <w:bCs/>
          <w:color w:val="000000"/>
          <w:sz w:val="24"/>
          <w:szCs w:val="24"/>
        </w:rPr>
      </w:pPr>
      <w:r>
        <w:rPr>
          <w:rFonts w:ascii="Arial" w:hAnsi="Arial" w:cs="Arial"/>
          <w:bCs/>
          <w:color w:val="000000"/>
          <w:sz w:val="24"/>
          <w:szCs w:val="24"/>
        </w:rPr>
        <w:t xml:space="preserve"> </w:t>
      </w:r>
    </w:p>
    <w:p w14:paraId="318F2EED" w14:textId="77777777" w:rsidR="00BA6DA1" w:rsidRDefault="00BA6DA1" w:rsidP="00BA6DA1">
      <w:pPr>
        <w:autoSpaceDE w:val="0"/>
        <w:autoSpaceDN w:val="0"/>
        <w:adjustRightInd w:val="0"/>
        <w:spacing w:line="276" w:lineRule="auto"/>
        <w:rPr>
          <w:rFonts w:ascii="Arial" w:hAnsi="Arial" w:cs="Arial"/>
          <w:bCs/>
          <w:color w:val="000000"/>
          <w:sz w:val="24"/>
          <w:szCs w:val="24"/>
        </w:rPr>
      </w:pPr>
      <w:r>
        <w:rPr>
          <w:rFonts w:ascii="Arial" w:hAnsi="Arial" w:cs="Arial"/>
          <w:bCs/>
          <w:color w:val="000000"/>
          <w:sz w:val="24"/>
          <w:szCs w:val="24"/>
        </w:rPr>
        <w:t xml:space="preserve">Response from Accessible Retail </w:t>
      </w:r>
    </w:p>
    <w:p w14:paraId="5D081788" w14:textId="77777777" w:rsidR="00BA6DA1" w:rsidRDefault="00BA6DA1" w:rsidP="00BA6DA1">
      <w:pPr>
        <w:autoSpaceDE w:val="0"/>
        <w:autoSpaceDN w:val="0"/>
        <w:adjustRightInd w:val="0"/>
        <w:spacing w:line="276" w:lineRule="auto"/>
        <w:rPr>
          <w:rFonts w:ascii="Arial" w:hAnsi="Arial" w:cs="Arial"/>
          <w:b/>
          <w:color w:val="000000"/>
          <w:sz w:val="24"/>
          <w:szCs w:val="24"/>
        </w:rPr>
      </w:pPr>
    </w:p>
    <w:p w14:paraId="1A7BA9A8" w14:textId="77777777" w:rsidR="00BA6DA1" w:rsidRDefault="00BA6DA1" w:rsidP="00BA6DA1">
      <w:pPr>
        <w:autoSpaceDE w:val="0"/>
        <w:autoSpaceDN w:val="0"/>
        <w:adjustRightInd w:val="0"/>
        <w:spacing w:line="276" w:lineRule="auto"/>
        <w:rPr>
          <w:rFonts w:ascii="Arial" w:hAnsi="Arial" w:cs="Arial"/>
          <w:b/>
          <w:color w:val="000000"/>
          <w:sz w:val="24"/>
          <w:szCs w:val="24"/>
        </w:rPr>
      </w:pPr>
      <w:r>
        <w:rPr>
          <w:rFonts w:ascii="Arial" w:hAnsi="Arial" w:cs="Arial"/>
          <w:b/>
          <w:color w:val="000000"/>
          <w:sz w:val="24"/>
          <w:szCs w:val="24"/>
        </w:rPr>
        <w:t>Introduction</w:t>
      </w:r>
    </w:p>
    <w:p w14:paraId="15283F11" w14:textId="77777777" w:rsidR="00BA6DA1" w:rsidRDefault="00BA6DA1" w:rsidP="00BA6DA1">
      <w:pPr>
        <w:autoSpaceDE w:val="0"/>
        <w:autoSpaceDN w:val="0"/>
        <w:adjustRightInd w:val="0"/>
        <w:spacing w:line="276" w:lineRule="auto"/>
        <w:rPr>
          <w:rFonts w:ascii="Arial" w:hAnsi="Arial" w:cs="Arial"/>
          <w:color w:val="000000"/>
          <w:sz w:val="24"/>
          <w:szCs w:val="24"/>
        </w:rPr>
      </w:pPr>
    </w:p>
    <w:p w14:paraId="44082905" w14:textId="77777777" w:rsidR="00BA6DA1" w:rsidRDefault="00BA6DA1" w:rsidP="00BA6DA1">
      <w:pPr>
        <w:autoSpaceDE w:val="0"/>
        <w:autoSpaceDN w:val="0"/>
        <w:adjustRightInd w:val="0"/>
        <w:spacing w:line="276" w:lineRule="auto"/>
        <w:rPr>
          <w:rFonts w:ascii="Arial" w:hAnsi="Arial" w:cs="Arial"/>
          <w:color w:val="000000"/>
          <w:sz w:val="24"/>
          <w:szCs w:val="24"/>
        </w:rPr>
      </w:pPr>
      <w:proofErr w:type="gramStart"/>
      <w:r>
        <w:rPr>
          <w:rFonts w:ascii="Arial" w:hAnsi="Arial" w:cs="Arial"/>
          <w:color w:val="000000"/>
          <w:sz w:val="24"/>
          <w:szCs w:val="24"/>
        </w:rPr>
        <w:t>Accessible Retail (AR),</w:t>
      </w:r>
      <w:proofErr w:type="gramEnd"/>
      <w:r>
        <w:rPr>
          <w:rFonts w:ascii="Arial" w:hAnsi="Arial" w:cs="Arial"/>
          <w:color w:val="000000"/>
          <w:sz w:val="24"/>
          <w:szCs w:val="24"/>
        </w:rPr>
        <w:t xml:space="preserve"> is the trade body which represents the retail warehouse and retail park sector of the retail industry. We have over 1000 members comprising retailers, developers, owners/</w:t>
      </w:r>
      <w:proofErr w:type="gramStart"/>
      <w:r>
        <w:rPr>
          <w:rFonts w:ascii="Arial" w:hAnsi="Arial" w:cs="Arial"/>
          <w:color w:val="000000"/>
          <w:sz w:val="24"/>
          <w:szCs w:val="24"/>
        </w:rPr>
        <w:t>investors</w:t>
      </w:r>
      <w:proofErr w:type="gramEnd"/>
      <w:r>
        <w:rPr>
          <w:rFonts w:ascii="Arial" w:hAnsi="Arial" w:cs="Arial"/>
          <w:color w:val="000000"/>
          <w:sz w:val="24"/>
          <w:szCs w:val="24"/>
        </w:rPr>
        <w:t xml:space="preserve"> and advisers, including most of the major companies active in the sector. </w:t>
      </w:r>
    </w:p>
    <w:p w14:paraId="081A875A" w14:textId="77777777" w:rsidR="00BA6DA1" w:rsidRDefault="00BA6DA1" w:rsidP="00BA6DA1">
      <w:pPr>
        <w:autoSpaceDE w:val="0"/>
        <w:autoSpaceDN w:val="0"/>
        <w:adjustRightInd w:val="0"/>
        <w:spacing w:line="276" w:lineRule="auto"/>
        <w:rPr>
          <w:rFonts w:ascii="Arial" w:hAnsi="Arial" w:cs="Arial"/>
          <w:color w:val="000000"/>
          <w:sz w:val="24"/>
          <w:szCs w:val="24"/>
        </w:rPr>
      </w:pPr>
    </w:p>
    <w:p w14:paraId="7CC735B3" w14:textId="77777777" w:rsidR="00BA6DA1" w:rsidRDefault="00BA6DA1" w:rsidP="00BA6DA1">
      <w:pPr>
        <w:autoSpaceDE w:val="0"/>
        <w:autoSpaceDN w:val="0"/>
        <w:adjustRightInd w:val="0"/>
        <w:spacing w:line="276" w:lineRule="auto"/>
        <w:rPr>
          <w:rFonts w:ascii="Arial" w:hAnsi="Arial" w:cs="Arial"/>
          <w:color w:val="000000"/>
          <w:sz w:val="24"/>
          <w:szCs w:val="24"/>
        </w:rPr>
      </w:pPr>
      <w:r>
        <w:rPr>
          <w:rFonts w:ascii="Arial" w:hAnsi="Arial" w:cs="Arial"/>
          <w:color w:val="000000"/>
          <w:sz w:val="24"/>
          <w:szCs w:val="24"/>
        </w:rPr>
        <w:t xml:space="preserve">Our sector plays a significant role in the economy and in the retail industry and many of our members trade across Europe and beyond. The sector accounts for a third of total retail spend and comprises the largest part of investment grade (prime) retail commercial property.  Retail parks and warehouses employ some 750,000-800,000 people in the UK.  </w:t>
      </w:r>
    </w:p>
    <w:p w14:paraId="517231C3" w14:textId="77777777" w:rsidR="00995E58" w:rsidRDefault="00995E58" w:rsidP="00BA6DA1">
      <w:pPr>
        <w:tabs>
          <w:tab w:val="left" w:pos="1361"/>
        </w:tabs>
        <w:suppressAutoHyphens/>
        <w:spacing w:after="240" w:line="276" w:lineRule="auto"/>
        <w:rPr>
          <w:rFonts w:ascii="Arial" w:hAnsi="Arial" w:cs="Arial"/>
          <w:b/>
          <w:sz w:val="24"/>
          <w:szCs w:val="24"/>
          <w:lang w:eastAsia="en-GB"/>
        </w:rPr>
      </w:pPr>
    </w:p>
    <w:p w14:paraId="74B14C79" w14:textId="12B1FE37" w:rsidR="00BA6DA1" w:rsidRDefault="00BA6DA1" w:rsidP="00BA6DA1">
      <w:pPr>
        <w:tabs>
          <w:tab w:val="left" w:pos="1361"/>
        </w:tabs>
        <w:suppressAutoHyphens/>
        <w:spacing w:after="240" w:line="276" w:lineRule="auto"/>
        <w:rPr>
          <w:rFonts w:ascii="Arial" w:hAnsi="Arial" w:cs="Arial"/>
          <w:b/>
          <w:sz w:val="24"/>
          <w:szCs w:val="24"/>
          <w:lang w:eastAsia="en-GB"/>
        </w:rPr>
      </w:pPr>
      <w:r>
        <w:rPr>
          <w:rFonts w:ascii="Arial" w:hAnsi="Arial" w:cs="Arial"/>
          <w:b/>
          <w:sz w:val="24"/>
          <w:szCs w:val="24"/>
          <w:lang w:eastAsia="en-GB"/>
        </w:rPr>
        <w:t>Overarching Comments</w:t>
      </w:r>
    </w:p>
    <w:p w14:paraId="50CFC487" w14:textId="77777777" w:rsidR="00BA6DA1" w:rsidRDefault="00BA6DA1" w:rsidP="00BA6DA1">
      <w:pPr>
        <w:rPr>
          <w:rFonts w:ascii="Arial" w:hAnsi="Arial" w:cs="Arial"/>
          <w:color w:val="auto"/>
          <w:sz w:val="24"/>
          <w:szCs w:val="24"/>
        </w:rPr>
      </w:pPr>
      <w:r>
        <w:rPr>
          <w:rFonts w:ascii="Arial" w:hAnsi="Arial" w:cs="Arial"/>
          <w:color w:val="auto"/>
          <w:sz w:val="24"/>
          <w:szCs w:val="24"/>
        </w:rPr>
        <w:t xml:space="preserve">AR welcomed the increase the frequency of business rates revaluations in England announced in the autumn Budget 2021.  It is a reform we have so </w:t>
      </w:r>
      <w:proofErr w:type="spellStart"/>
      <w:r>
        <w:rPr>
          <w:rFonts w:ascii="Arial" w:hAnsi="Arial" w:cs="Arial"/>
          <w:color w:val="auto"/>
          <w:sz w:val="24"/>
          <w:szCs w:val="24"/>
        </w:rPr>
        <w:t>ught</w:t>
      </w:r>
      <w:proofErr w:type="spellEnd"/>
      <w:r>
        <w:rPr>
          <w:rFonts w:ascii="Arial" w:hAnsi="Arial" w:cs="Arial"/>
          <w:color w:val="auto"/>
          <w:sz w:val="24"/>
          <w:szCs w:val="24"/>
        </w:rPr>
        <w:t xml:space="preserve"> for many years. </w:t>
      </w:r>
    </w:p>
    <w:p w14:paraId="4DB35D1D" w14:textId="77777777" w:rsidR="00BA6DA1" w:rsidRDefault="00BA6DA1" w:rsidP="00BA6DA1">
      <w:pPr>
        <w:rPr>
          <w:rFonts w:ascii="Arial" w:hAnsi="Arial" w:cs="Arial"/>
          <w:color w:val="auto"/>
          <w:sz w:val="24"/>
          <w:szCs w:val="24"/>
        </w:rPr>
      </w:pPr>
    </w:p>
    <w:p w14:paraId="7507F4DA" w14:textId="06A13637" w:rsidR="00BA6DA1" w:rsidRDefault="00BA6DA1" w:rsidP="00BA6DA1">
      <w:pPr>
        <w:rPr>
          <w:rFonts w:ascii="Arial" w:hAnsi="Arial" w:cs="Arial"/>
          <w:color w:val="auto"/>
          <w:sz w:val="24"/>
          <w:szCs w:val="24"/>
        </w:rPr>
      </w:pPr>
      <w:r>
        <w:rPr>
          <w:rFonts w:ascii="Arial" w:hAnsi="Arial" w:cs="Arial"/>
          <w:color w:val="auto"/>
          <w:sz w:val="24"/>
          <w:szCs w:val="24"/>
        </w:rPr>
        <w:t>However, the reforms announced to date will not on their own be sufficient to fix the broken business rates system.</w:t>
      </w:r>
      <w:r>
        <w:rPr>
          <w:rFonts w:ascii="Arial" w:hAnsi="Arial" w:cs="Arial"/>
          <w:b/>
          <w:bCs/>
          <w:color w:val="auto"/>
          <w:sz w:val="24"/>
          <w:szCs w:val="24"/>
        </w:rPr>
        <w:t xml:space="preserve">  </w:t>
      </w:r>
      <w:r>
        <w:rPr>
          <w:rFonts w:ascii="Arial" w:hAnsi="Arial" w:cs="Arial"/>
          <w:color w:val="auto"/>
          <w:sz w:val="24"/>
          <w:szCs w:val="24"/>
        </w:rPr>
        <w:t xml:space="preserve">Above all, the overall burden of business rates should be reduced by resetting the multiplier much closer to its level when the current system was first introduced.  In addition, we urge the abolition of downwards transitioning from the 2023 revaluation to ensure that the economically challenged retail sector </w:t>
      </w:r>
      <w:r w:rsidR="00CB1309">
        <w:rPr>
          <w:rFonts w:ascii="Arial" w:hAnsi="Arial" w:cs="Arial"/>
          <w:color w:val="auto"/>
          <w:sz w:val="24"/>
          <w:szCs w:val="24"/>
        </w:rPr>
        <w:t xml:space="preserve">pays business rates at a level that accurately reflects the fall in market values across most towns and cities in the UK, a </w:t>
      </w:r>
      <w:r>
        <w:rPr>
          <w:rFonts w:ascii="Arial" w:hAnsi="Arial" w:cs="Arial"/>
          <w:color w:val="auto"/>
          <w:sz w:val="24"/>
          <w:szCs w:val="24"/>
        </w:rPr>
        <w:t>projected £8.5bn boost</w:t>
      </w:r>
      <w:r w:rsidR="00CB1309">
        <w:rPr>
          <w:rFonts w:ascii="Arial" w:hAnsi="Arial" w:cs="Arial"/>
          <w:color w:val="auto"/>
          <w:sz w:val="24"/>
          <w:szCs w:val="24"/>
        </w:rPr>
        <w:t xml:space="preserve"> to level the </w:t>
      </w:r>
      <w:r w:rsidR="00CB1309">
        <w:rPr>
          <w:rFonts w:ascii="Arial" w:hAnsi="Arial" w:cs="Arial"/>
          <w:color w:val="auto"/>
          <w:sz w:val="24"/>
          <w:szCs w:val="24"/>
        </w:rPr>
        <w:lastRenderedPageBreak/>
        <w:t xml:space="preserve">playing field between online-only and bricks and mortar retailers and to level up with areas outside the south-east which have seen the biggest drop in market rent levels. </w:t>
      </w:r>
      <w:r>
        <w:rPr>
          <w:rFonts w:ascii="Arial" w:hAnsi="Arial" w:cs="Arial"/>
          <w:color w:val="auto"/>
          <w:sz w:val="24"/>
          <w:szCs w:val="24"/>
        </w:rPr>
        <w:t xml:space="preserve"> </w:t>
      </w:r>
    </w:p>
    <w:p w14:paraId="0E5F0ACB" w14:textId="77777777" w:rsidR="00CB1309" w:rsidRDefault="00CB1309" w:rsidP="00BA6DA1">
      <w:pPr>
        <w:rPr>
          <w:rFonts w:ascii="Arial" w:hAnsi="Arial" w:cs="Arial"/>
          <w:color w:val="auto"/>
          <w:sz w:val="24"/>
          <w:szCs w:val="24"/>
        </w:rPr>
      </w:pPr>
    </w:p>
    <w:p w14:paraId="6CEBC2B4" w14:textId="71A97E4C" w:rsidR="00BA6DA1" w:rsidRDefault="00BA6DA1" w:rsidP="00BA6DA1">
      <w:pPr>
        <w:rPr>
          <w:rFonts w:ascii="Arial" w:hAnsi="Arial" w:cs="Arial"/>
          <w:color w:val="auto"/>
          <w:sz w:val="24"/>
          <w:szCs w:val="24"/>
        </w:rPr>
      </w:pPr>
      <w:r>
        <w:rPr>
          <w:rFonts w:ascii="Arial" w:hAnsi="Arial" w:cs="Arial"/>
          <w:color w:val="auto"/>
          <w:sz w:val="24"/>
          <w:szCs w:val="24"/>
        </w:rPr>
        <w:t xml:space="preserve">Our response to the consultation questions is set out below.  First, however, we wish to emphasise the following issues which go to the heart of the reforms and if not addressed, will undermine the improvements sought by the Government and result in unfairness to </w:t>
      </w:r>
      <w:proofErr w:type="gramStart"/>
      <w:r>
        <w:rPr>
          <w:rFonts w:ascii="Arial" w:hAnsi="Arial" w:cs="Arial"/>
          <w:color w:val="auto"/>
          <w:sz w:val="24"/>
          <w:szCs w:val="24"/>
        </w:rPr>
        <w:t>ratepayers</w:t>
      </w:r>
      <w:proofErr w:type="gramEnd"/>
      <w:r>
        <w:rPr>
          <w:rFonts w:ascii="Arial" w:hAnsi="Arial" w:cs="Arial"/>
          <w:color w:val="auto"/>
          <w:sz w:val="24"/>
          <w:szCs w:val="24"/>
        </w:rPr>
        <w:t xml:space="preserve"> vis a vis the VOA.  </w:t>
      </w:r>
    </w:p>
    <w:p w14:paraId="2B9960DD" w14:textId="77777777" w:rsidR="00BA6DA1" w:rsidRDefault="00BA6DA1" w:rsidP="00BA6DA1">
      <w:pPr>
        <w:rPr>
          <w:rFonts w:ascii="Arial" w:hAnsi="Arial" w:cs="Arial"/>
          <w:color w:val="auto"/>
          <w:sz w:val="24"/>
          <w:szCs w:val="24"/>
        </w:rPr>
      </w:pPr>
    </w:p>
    <w:p w14:paraId="3625C04C" w14:textId="77777777" w:rsidR="00BA6DA1" w:rsidRDefault="00BA6DA1" w:rsidP="00BA6DA1">
      <w:pPr>
        <w:rPr>
          <w:rFonts w:ascii="Arial" w:hAnsi="Arial" w:cs="Arial"/>
          <w:color w:val="auto"/>
          <w:sz w:val="24"/>
          <w:szCs w:val="24"/>
        </w:rPr>
      </w:pPr>
      <w:r>
        <w:rPr>
          <w:rFonts w:ascii="Arial" w:hAnsi="Arial" w:cs="Arial"/>
          <w:color w:val="auto"/>
          <w:sz w:val="24"/>
          <w:szCs w:val="24"/>
        </w:rPr>
        <w:t>We do not support:</w:t>
      </w:r>
    </w:p>
    <w:p w14:paraId="614EFE6C" w14:textId="77777777" w:rsidR="00BA6DA1" w:rsidRDefault="00BA6DA1" w:rsidP="00BA6DA1">
      <w:pPr>
        <w:rPr>
          <w:rFonts w:ascii="Arial" w:hAnsi="Arial" w:cs="Arial"/>
          <w:color w:val="auto"/>
          <w:sz w:val="24"/>
          <w:szCs w:val="24"/>
        </w:rPr>
      </w:pPr>
    </w:p>
    <w:p w14:paraId="2E8354C5" w14:textId="5307835D" w:rsidR="00BA6DA1" w:rsidRPr="00D036F4" w:rsidRDefault="00BA6DA1" w:rsidP="00995E58">
      <w:pPr>
        <w:pStyle w:val="ListBullet2"/>
        <w:numPr>
          <w:ilvl w:val="0"/>
          <w:numId w:val="4"/>
        </w:numPr>
        <w:rPr>
          <w:rFonts w:ascii="Arial" w:hAnsi="Arial" w:cs="Arial"/>
          <w:b/>
          <w:bCs/>
          <w:color w:val="auto"/>
          <w:sz w:val="24"/>
          <w:szCs w:val="24"/>
        </w:rPr>
      </w:pPr>
      <w:r w:rsidRPr="00CB1309">
        <w:rPr>
          <w:rFonts w:ascii="Arial" w:hAnsi="Arial" w:cs="Arial"/>
          <w:b/>
          <w:bCs/>
          <w:color w:val="auto"/>
          <w:sz w:val="24"/>
          <w:szCs w:val="24"/>
        </w:rPr>
        <w:t>A duty to notify period of only 30 days</w:t>
      </w:r>
      <w:r w:rsidR="00CB1309">
        <w:rPr>
          <w:rFonts w:ascii="Arial" w:hAnsi="Arial" w:cs="Arial"/>
          <w:b/>
          <w:bCs/>
          <w:color w:val="auto"/>
          <w:sz w:val="24"/>
          <w:szCs w:val="24"/>
        </w:rPr>
        <w:t>.</w:t>
      </w:r>
      <w:r>
        <w:rPr>
          <w:rFonts w:ascii="Arial" w:hAnsi="Arial" w:cs="Arial"/>
          <w:color w:val="auto"/>
          <w:sz w:val="24"/>
          <w:szCs w:val="24"/>
        </w:rPr>
        <w:t xml:space="preserve">  Ratepayers need a minimum of three months to provide information to the VOA on changes to occupier and property characteristics. </w:t>
      </w:r>
      <w:r w:rsidR="00CB1309">
        <w:rPr>
          <w:rFonts w:ascii="Arial" w:hAnsi="Arial" w:cs="Arial"/>
          <w:color w:val="auto"/>
          <w:sz w:val="24"/>
          <w:szCs w:val="24"/>
        </w:rPr>
        <w:t xml:space="preserve"> </w:t>
      </w:r>
      <w:r w:rsidR="00D036F4">
        <w:rPr>
          <w:rFonts w:ascii="Arial" w:hAnsi="Arial" w:cs="Arial"/>
          <w:color w:val="auto"/>
          <w:sz w:val="24"/>
          <w:szCs w:val="24"/>
        </w:rPr>
        <w:t xml:space="preserve">As a minimum, the current period of 56 days should be maintained.  To ensure the system is operated fairly to both parties, </w:t>
      </w:r>
      <w:r w:rsidR="00D036F4" w:rsidRPr="00D036F4">
        <w:rPr>
          <w:rFonts w:ascii="Arial" w:hAnsi="Arial" w:cs="Arial"/>
          <w:b/>
          <w:bCs/>
          <w:color w:val="auto"/>
          <w:sz w:val="24"/>
          <w:szCs w:val="24"/>
        </w:rPr>
        <w:t>the VOA should be required to fact within the same time constraint</w:t>
      </w:r>
      <w:r w:rsidR="00D036F4">
        <w:rPr>
          <w:rFonts w:ascii="Arial" w:hAnsi="Arial" w:cs="Arial"/>
          <w:color w:val="auto"/>
          <w:sz w:val="24"/>
          <w:szCs w:val="24"/>
        </w:rPr>
        <w:t xml:space="preserve"> to alter the list if that is required.  </w:t>
      </w:r>
      <w:r w:rsidR="00D036F4" w:rsidRPr="00D036F4">
        <w:rPr>
          <w:rFonts w:ascii="Arial" w:hAnsi="Arial" w:cs="Arial"/>
          <w:b/>
          <w:bCs/>
          <w:color w:val="auto"/>
          <w:sz w:val="24"/>
          <w:szCs w:val="24"/>
        </w:rPr>
        <w:t xml:space="preserve">Further, any increase should not be backdated. </w:t>
      </w:r>
    </w:p>
    <w:p w14:paraId="7F57D3BE" w14:textId="07446662" w:rsidR="00BA6DA1" w:rsidRDefault="00BA6DA1" w:rsidP="00995E58">
      <w:pPr>
        <w:pStyle w:val="ListBullet2"/>
        <w:numPr>
          <w:ilvl w:val="0"/>
          <w:numId w:val="4"/>
        </w:numPr>
        <w:rPr>
          <w:rFonts w:ascii="Arial" w:hAnsi="Arial" w:cs="Arial"/>
          <w:color w:val="auto"/>
          <w:sz w:val="24"/>
          <w:szCs w:val="24"/>
        </w:rPr>
      </w:pPr>
      <w:r w:rsidRPr="00CB1309">
        <w:rPr>
          <w:rFonts w:ascii="Arial" w:hAnsi="Arial" w:cs="Arial"/>
          <w:b/>
          <w:bCs/>
          <w:color w:val="auto"/>
          <w:sz w:val="24"/>
          <w:szCs w:val="24"/>
        </w:rPr>
        <w:t xml:space="preserve">A three-month challenge </w:t>
      </w:r>
      <w:proofErr w:type="gramStart"/>
      <w:r w:rsidRPr="00CB1309">
        <w:rPr>
          <w:rFonts w:ascii="Arial" w:hAnsi="Arial" w:cs="Arial"/>
          <w:b/>
          <w:bCs/>
          <w:color w:val="auto"/>
          <w:sz w:val="24"/>
          <w:szCs w:val="24"/>
        </w:rPr>
        <w:t>period</w:t>
      </w:r>
      <w:proofErr w:type="gramEnd"/>
      <w:r w:rsidRPr="00CB1309">
        <w:rPr>
          <w:rFonts w:ascii="Arial" w:hAnsi="Arial" w:cs="Arial"/>
          <w:b/>
          <w:bCs/>
          <w:color w:val="auto"/>
          <w:sz w:val="24"/>
          <w:szCs w:val="24"/>
        </w:rPr>
        <w:t>.</w:t>
      </w:r>
      <w:r>
        <w:rPr>
          <w:rFonts w:ascii="Arial" w:hAnsi="Arial" w:cs="Arial"/>
          <w:color w:val="auto"/>
          <w:sz w:val="24"/>
          <w:szCs w:val="24"/>
        </w:rPr>
        <w:t xml:space="preserve"> Ratepayers should have at least 12 months from the publication of the list to submit a challenge. </w:t>
      </w:r>
      <w:r w:rsidR="006106B3">
        <w:rPr>
          <w:rFonts w:ascii="Arial" w:hAnsi="Arial" w:cs="Arial"/>
          <w:color w:val="auto"/>
          <w:sz w:val="24"/>
          <w:szCs w:val="24"/>
        </w:rPr>
        <w:t xml:space="preserve"> As a minimum, there should be a </w:t>
      </w:r>
      <w:proofErr w:type="gramStart"/>
      <w:r w:rsidR="006106B3">
        <w:rPr>
          <w:rFonts w:ascii="Arial" w:hAnsi="Arial" w:cs="Arial"/>
          <w:color w:val="auto"/>
          <w:sz w:val="24"/>
          <w:szCs w:val="24"/>
        </w:rPr>
        <w:t>three month</w:t>
      </w:r>
      <w:proofErr w:type="gramEnd"/>
      <w:r w:rsidR="006106B3">
        <w:rPr>
          <w:rFonts w:ascii="Arial" w:hAnsi="Arial" w:cs="Arial"/>
          <w:color w:val="auto"/>
          <w:sz w:val="24"/>
          <w:szCs w:val="24"/>
        </w:rPr>
        <w:t xml:space="preserve"> period following the publication of the draft list and a further six months after it comes into effect (as was the case in the 2000 and 2005 lists). </w:t>
      </w:r>
    </w:p>
    <w:p w14:paraId="467AF8F7" w14:textId="6F2C1339" w:rsidR="00EF32B6" w:rsidRPr="00EF32B6" w:rsidRDefault="00BA6DA1" w:rsidP="00C97192">
      <w:pPr>
        <w:pStyle w:val="ListBullet2"/>
        <w:numPr>
          <w:ilvl w:val="0"/>
          <w:numId w:val="4"/>
        </w:numPr>
        <w:rPr>
          <w:rFonts w:ascii="Arial" w:hAnsi="Arial" w:cs="Arial"/>
          <w:b/>
          <w:bCs/>
          <w:color w:val="auto"/>
          <w:sz w:val="24"/>
          <w:szCs w:val="24"/>
        </w:rPr>
      </w:pPr>
      <w:r w:rsidRPr="00EF32B6">
        <w:rPr>
          <w:rFonts w:ascii="Arial" w:hAnsi="Arial" w:cs="Arial"/>
          <w:b/>
          <w:bCs/>
          <w:color w:val="auto"/>
          <w:sz w:val="24"/>
          <w:szCs w:val="24"/>
        </w:rPr>
        <w:t>An annual compliance return alongside the duty to notify the VOA of relevant events.</w:t>
      </w:r>
      <w:r w:rsidRPr="00EF32B6">
        <w:rPr>
          <w:rFonts w:ascii="Arial" w:hAnsi="Arial" w:cs="Arial"/>
          <w:color w:val="auto"/>
          <w:sz w:val="24"/>
          <w:szCs w:val="24"/>
        </w:rPr>
        <w:t xml:space="preserve"> This is an unnecessary burden on ratepayers</w:t>
      </w:r>
      <w:r w:rsidR="00EF32B6">
        <w:rPr>
          <w:rFonts w:ascii="Arial" w:hAnsi="Arial" w:cs="Arial"/>
          <w:color w:val="auto"/>
          <w:sz w:val="24"/>
          <w:szCs w:val="24"/>
        </w:rPr>
        <w:t xml:space="preserve"> especially for owners of large portfolios who will have to complete multiple returns if there is a relevant event such as a lease renewal and then </w:t>
      </w:r>
      <w:proofErr w:type="gramStart"/>
      <w:r w:rsidR="00EF32B6">
        <w:rPr>
          <w:rFonts w:ascii="Arial" w:hAnsi="Arial" w:cs="Arial"/>
          <w:color w:val="auto"/>
          <w:sz w:val="24"/>
          <w:szCs w:val="24"/>
        </w:rPr>
        <w:t>have to</w:t>
      </w:r>
      <w:proofErr w:type="gramEnd"/>
      <w:r w:rsidR="00EF32B6">
        <w:rPr>
          <w:rFonts w:ascii="Arial" w:hAnsi="Arial" w:cs="Arial"/>
          <w:color w:val="auto"/>
          <w:sz w:val="24"/>
          <w:szCs w:val="24"/>
        </w:rPr>
        <w:t xml:space="preserve"> submit a general return only a few months later. </w:t>
      </w:r>
    </w:p>
    <w:p w14:paraId="5FD56E74" w14:textId="05270F1A" w:rsidR="00BA6DA1" w:rsidRPr="00EF32B6" w:rsidRDefault="00BA6DA1" w:rsidP="00C97192">
      <w:pPr>
        <w:pStyle w:val="ListBullet2"/>
        <w:numPr>
          <w:ilvl w:val="0"/>
          <w:numId w:val="4"/>
        </w:numPr>
        <w:rPr>
          <w:rFonts w:ascii="Arial" w:hAnsi="Arial" w:cs="Arial"/>
          <w:b/>
          <w:bCs/>
          <w:color w:val="auto"/>
          <w:sz w:val="24"/>
          <w:szCs w:val="24"/>
        </w:rPr>
      </w:pPr>
      <w:r w:rsidRPr="00EF32B6">
        <w:rPr>
          <w:rFonts w:ascii="Arial" w:hAnsi="Arial" w:cs="Arial"/>
          <w:color w:val="auto"/>
          <w:sz w:val="24"/>
          <w:szCs w:val="24"/>
        </w:rPr>
        <w:t xml:space="preserve">While we welcome the offer of </w:t>
      </w:r>
      <w:r w:rsidRPr="00EF32B6">
        <w:rPr>
          <w:rFonts w:ascii="Arial" w:hAnsi="Arial" w:cs="Arial"/>
          <w:b/>
          <w:bCs/>
          <w:color w:val="auto"/>
          <w:sz w:val="24"/>
          <w:szCs w:val="24"/>
        </w:rPr>
        <w:t xml:space="preserve">improvement relief, it is </w:t>
      </w:r>
      <w:r w:rsidR="00CB1309" w:rsidRPr="00EF32B6">
        <w:rPr>
          <w:rFonts w:ascii="Arial" w:hAnsi="Arial" w:cs="Arial"/>
          <w:b/>
          <w:bCs/>
          <w:color w:val="auto"/>
          <w:sz w:val="24"/>
          <w:szCs w:val="24"/>
        </w:rPr>
        <w:t xml:space="preserve">time </w:t>
      </w:r>
      <w:r w:rsidRPr="00EF32B6">
        <w:rPr>
          <w:rFonts w:ascii="Arial" w:hAnsi="Arial" w:cs="Arial"/>
          <w:b/>
          <w:bCs/>
          <w:color w:val="auto"/>
          <w:sz w:val="24"/>
          <w:szCs w:val="24"/>
        </w:rPr>
        <w:t>limited and will not have a significant impact.</w:t>
      </w:r>
    </w:p>
    <w:p w14:paraId="19FB5220" w14:textId="77777777" w:rsidR="00BA6DA1" w:rsidRDefault="00BA6DA1" w:rsidP="00995E58">
      <w:pPr>
        <w:pStyle w:val="ListBullet2"/>
        <w:numPr>
          <w:ilvl w:val="0"/>
          <w:numId w:val="4"/>
        </w:numPr>
        <w:rPr>
          <w:rFonts w:ascii="Arial" w:hAnsi="Arial" w:cs="Arial"/>
          <w:color w:val="auto"/>
          <w:sz w:val="24"/>
          <w:szCs w:val="24"/>
        </w:rPr>
      </w:pPr>
      <w:r w:rsidRPr="00CB1309">
        <w:rPr>
          <w:rFonts w:ascii="Arial" w:hAnsi="Arial" w:cs="Arial"/>
          <w:b/>
          <w:bCs/>
          <w:color w:val="auto"/>
          <w:sz w:val="24"/>
          <w:szCs w:val="24"/>
        </w:rPr>
        <w:t>The level of the proposed penalties and sanctions for non-compliance.</w:t>
      </w:r>
      <w:r>
        <w:rPr>
          <w:rFonts w:ascii="Arial" w:hAnsi="Arial" w:cs="Arial"/>
          <w:color w:val="auto"/>
          <w:sz w:val="24"/>
          <w:szCs w:val="24"/>
        </w:rPr>
        <w:t xml:space="preserve"> These are neither proportionate or fair and little guidance is given on how to avoid them. </w:t>
      </w:r>
    </w:p>
    <w:p w14:paraId="598A6460" w14:textId="77777777" w:rsidR="00BA6DA1" w:rsidRDefault="00BA6DA1" w:rsidP="00BA6DA1">
      <w:pPr>
        <w:pStyle w:val="ListBullet2"/>
        <w:numPr>
          <w:ilvl w:val="0"/>
          <w:numId w:val="0"/>
        </w:numPr>
        <w:ind w:left="284"/>
        <w:rPr>
          <w:rFonts w:ascii="Arial" w:hAnsi="Arial" w:cs="Arial"/>
          <w:color w:val="auto"/>
          <w:sz w:val="24"/>
          <w:szCs w:val="24"/>
        </w:rPr>
      </w:pPr>
    </w:p>
    <w:p w14:paraId="2D398D0B" w14:textId="77777777" w:rsidR="00BA6DA1" w:rsidRDefault="00BA6DA1" w:rsidP="00BA6DA1">
      <w:pPr>
        <w:pStyle w:val="ListBullet2"/>
        <w:numPr>
          <w:ilvl w:val="0"/>
          <w:numId w:val="0"/>
        </w:numPr>
        <w:rPr>
          <w:rFonts w:ascii="Arial" w:hAnsi="Arial" w:cs="Arial"/>
          <w:color w:val="auto"/>
          <w:sz w:val="24"/>
          <w:szCs w:val="24"/>
        </w:rPr>
      </w:pPr>
      <w:r>
        <w:rPr>
          <w:rFonts w:ascii="Arial" w:hAnsi="Arial" w:cs="Arial"/>
          <w:color w:val="auto"/>
          <w:sz w:val="24"/>
          <w:szCs w:val="24"/>
        </w:rPr>
        <w:t>We are concerned at:</w:t>
      </w:r>
    </w:p>
    <w:p w14:paraId="13E4B47E" w14:textId="77777777" w:rsidR="00BA6DA1" w:rsidRDefault="00BA6DA1" w:rsidP="00BA6DA1">
      <w:pPr>
        <w:pStyle w:val="ListBullet2"/>
        <w:numPr>
          <w:ilvl w:val="0"/>
          <w:numId w:val="0"/>
        </w:numPr>
        <w:rPr>
          <w:rFonts w:ascii="Arial" w:hAnsi="Arial" w:cs="Arial"/>
          <w:color w:val="auto"/>
          <w:sz w:val="24"/>
          <w:szCs w:val="24"/>
        </w:rPr>
      </w:pPr>
    </w:p>
    <w:p w14:paraId="18A87780" w14:textId="760F4A1C" w:rsidR="00974432" w:rsidRPr="00974432" w:rsidRDefault="00BA6DA1" w:rsidP="00B6093A">
      <w:pPr>
        <w:pStyle w:val="ListBullet2"/>
        <w:numPr>
          <w:ilvl w:val="0"/>
          <w:numId w:val="5"/>
        </w:numPr>
        <w:rPr>
          <w:rFonts w:ascii="Arial" w:hAnsi="Arial" w:cs="Arial"/>
          <w:color w:val="auto"/>
          <w:sz w:val="24"/>
          <w:szCs w:val="24"/>
        </w:rPr>
      </w:pPr>
      <w:r w:rsidRPr="00974432">
        <w:rPr>
          <w:rFonts w:ascii="Arial" w:hAnsi="Arial" w:cs="Arial"/>
          <w:color w:val="auto"/>
          <w:sz w:val="24"/>
          <w:szCs w:val="24"/>
        </w:rPr>
        <w:t xml:space="preserve">Lack of detail on how the new information provision system will work. </w:t>
      </w:r>
      <w:r w:rsidR="00EF32B6" w:rsidRPr="00974432">
        <w:rPr>
          <w:rFonts w:ascii="Arial" w:hAnsi="Arial" w:cs="Arial"/>
          <w:color w:val="auto"/>
          <w:sz w:val="24"/>
          <w:szCs w:val="24"/>
        </w:rPr>
        <w:t xml:space="preserve"> The </w:t>
      </w:r>
      <w:r w:rsidR="00974432" w:rsidRPr="00974432">
        <w:rPr>
          <w:rFonts w:ascii="Arial" w:hAnsi="Arial" w:cs="Arial"/>
          <w:color w:val="auto"/>
          <w:sz w:val="24"/>
          <w:szCs w:val="24"/>
        </w:rPr>
        <w:t>t</w:t>
      </w:r>
      <w:r w:rsidR="00EF32B6" w:rsidRPr="00974432">
        <w:rPr>
          <w:rFonts w:ascii="Arial" w:hAnsi="Arial" w:cs="Arial"/>
          <w:color w:val="auto"/>
          <w:sz w:val="24"/>
          <w:szCs w:val="24"/>
        </w:rPr>
        <w:t xml:space="preserve">rade and professional bodies representing the retail and property industries </w:t>
      </w:r>
      <w:r w:rsidR="00974432" w:rsidRPr="00974432">
        <w:rPr>
          <w:rFonts w:ascii="Arial" w:hAnsi="Arial" w:cs="Arial"/>
          <w:color w:val="auto"/>
          <w:sz w:val="24"/>
          <w:szCs w:val="24"/>
        </w:rPr>
        <w:t xml:space="preserve">strongly urge a specific working group is needed to ensure the new system will work before it is implemented.   Stakeholder representation should include </w:t>
      </w:r>
      <w:r w:rsidR="004050AC">
        <w:rPr>
          <w:rFonts w:ascii="Arial" w:hAnsi="Arial" w:cs="Arial"/>
          <w:color w:val="auto"/>
          <w:sz w:val="24"/>
          <w:szCs w:val="24"/>
        </w:rPr>
        <w:t>PBLG</w:t>
      </w:r>
      <w:r w:rsidR="00974432" w:rsidRPr="00974432">
        <w:rPr>
          <w:rFonts w:ascii="Arial" w:hAnsi="Arial" w:cs="Arial"/>
          <w:color w:val="auto"/>
          <w:sz w:val="24"/>
          <w:szCs w:val="24"/>
        </w:rPr>
        <w:t xml:space="preserve">, agents, local </w:t>
      </w:r>
      <w:proofErr w:type="gramStart"/>
      <w:r w:rsidR="00974432" w:rsidRPr="00974432">
        <w:rPr>
          <w:rFonts w:ascii="Arial" w:hAnsi="Arial" w:cs="Arial"/>
          <w:color w:val="auto"/>
          <w:sz w:val="24"/>
          <w:szCs w:val="24"/>
        </w:rPr>
        <w:t>authorities</w:t>
      </w:r>
      <w:proofErr w:type="gramEnd"/>
      <w:r w:rsidR="00974432" w:rsidRPr="00974432">
        <w:rPr>
          <w:rFonts w:ascii="Arial" w:hAnsi="Arial" w:cs="Arial"/>
          <w:color w:val="auto"/>
          <w:sz w:val="24"/>
          <w:szCs w:val="24"/>
        </w:rPr>
        <w:t xml:space="preserve"> and professional and trade bodies.   It should not cover details of </w:t>
      </w:r>
      <w:proofErr w:type="spellStart"/>
      <w:r w:rsidR="00974432" w:rsidRPr="00974432">
        <w:rPr>
          <w:rFonts w:ascii="Arial" w:hAnsi="Arial" w:cs="Arial"/>
          <w:color w:val="auto"/>
          <w:sz w:val="24"/>
          <w:szCs w:val="24"/>
        </w:rPr>
        <w:t>EComs</w:t>
      </w:r>
      <w:proofErr w:type="spellEnd"/>
      <w:r w:rsidR="00974432" w:rsidRPr="00974432">
        <w:rPr>
          <w:rFonts w:ascii="Arial" w:hAnsi="Arial" w:cs="Arial"/>
          <w:color w:val="auto"/>
          <w:sz w:val="24"/>
          <w:szCs w:val="24"/>
        </w:rPr>
        <w:t xml:space="preserve"> which relate to the </w:t>
      </w:r>
      <w:proofErr w:type="gramStart"/>
      <w:r w:rsidR="00974432" w:rsidRPr="00974432">
        <w:rPr>
          <w:rFonts w:ascii="Arial" w:hAnsi="Arial" w:cs="Arial"/>
          <w:color w:val="auto"/>
          <w:sz w:val="24"/>
          <w:szCs w:val="24"/>
        </w:rPr>
        <w:t>API, but</w:t>
      </w:r>
      <w:proofErr w:type="gramEnd"/>
      <w:r w:rsidR="00974432" w:rsidRPr="00974432">
        <w:rPr>
          <w:rFonts w:ascii="Arial" w:hAnsi="Arial" w:cs="Arial"/>
          <w:color w:val="auto"/>
          <w:sz w:val="24"/>
          <w:szCs w:val="24"/>
        </w:rPr>
        <w:t xml:space="preserve"> focus on the detail relating to these proposed changes. </w:t>
      </w:r>
    </w:p>
    <w:p w14:paraId="6A95AD3D" w14:textId="2247E9AD" w:rsidR="00BA6DA1" w:rsidRPr="00974432" w:rsidRDefault="00BA6DA1" w:rsidP="00B6093A">
      <w:pPr>
        <w:pStyle w:val="ListBullet2"/>
        <w:numPr>
          <w:ilvl w:val="0"/>
          <w:numId w:val="5"/>
        </w:numPr>
        <w:rPr>
          <w:rFonts w:ascii="Arial" w:hAnsi="Arial" w:cs="Arial"/>
          <w:color w:val="auto"/>
          <w:sz w:val="24"/>
          <w:szCs w:val="24"/>
        </w:rPr>
      </w:pPr>
      <w:r w:rsidRPr="00974432">
        <w:rPr>
          <w:rFonts w:ascii="Arial" w:hAnsi="Arial" w:cs="Arial"/>
          <w:color w:val="auto"/>
          <w:sz w:val="24"/>
          <w:szCs w:val="24"/>
        </w:rPr>
        <w:t xml:space="preserve">The significant additional burden and cost of compliance placed on ratepayers.  Providing the level of data now being required may well necessitate ratepayers seeking the advice of professional consultants. This is only justifiable if there is a move to one-year AVD and annual revaluations once the new systems are in place. We </w:t>
      </w:r>
      <w:r w:rsidR="00974432">
        <w:rPr>
          <w:rFonts w:ascii="Arial" w:hAnsi="Arial" w:cs="Arial"/>
          <w:color w:val="auto"/>
          <w:sz w:val="24"/>
          <w:szCs w:val="24"/>
        </w:rPr>
        <w:t xml:space="preserve">consider </w:t>
      </w:r>
      <w:r w:rsidRPr="00974432">
        <w:rPr>
          <w:rFonts w:ascii="Arial" w:hAnsi="Arial" w:cs="Arial"/>
          <w:color w:val="auto"/>
          <w:sz w:val="24"/>
          <w:szCs w:val="24"/>
        </w:rPr>
        <w:t>this should be achievable by 2026.</w:t>
      </w:r>
    </w:p>
    <w:p w14:paraId="0B23DC06" w14:textId="77777777" w:rsidR="00BA6DA1" w:rsidRPr="00974432" w:rsidRDefault="00BA6DA1" w:rsidP="00995E58">
      <w:pPr>
        <w:pStyle w:val="ListBullet2"/>
        <w:numPr>
          <w:ilvl w:val="0"/>
          <w:numId w:val="5"/>
        </w:numPr>
        <w:rPr>
          <w:rFonts w:ascii="Arial" w:hAnsi="Arial" w:cs="Arial"/>
          <w:color w:val="auto"/>
          <w:sz w:val="24"/>
          <w:szCs w:val="24"/>
        </w:rPr>
      </w:pPr>
      <w:r w:rsidRPr="00974432">
        <w:rPr>
          <w:rFonts w:ascii="Arial" w:hAnsi="Arial" w:cs="Arial"/>
          <w:color w:val="auto"/>
          <w:sz w:val="24"/>
          <w:szCs w:val="24"/>
        </w:rPr>
        <w:lastRenderedPageBreak/>
        <w:t>The lack of an obligation placed on the VOA to action any value significant changes reported by ratepayers through the duty to notify within a prescribed time. We suggest six months.</w:t>
      </w:r>
    </w:p>
    <w:p w14:paraId="79BC8401" w14:textId="77777777" w:rsidR="00BA6DA1" w:rsidRPr="00974432" w:rsidRDefault="00BA6DA1" w:rsidP="00995E58">
      <w:pPr>
        <w:pStyle w:val="ListBullet2"/>
        <w:numPr>
          <w:ilvl w:val="0"/>
          <w:numId w:val="5"/>
        </w:numPr>
        <w:rPr>
          <w:rFonts w:ascii="Arial" w:hAnsi="Arial" w:cs="Arial"/>
          <w:color w:val="auto"/>
          <w:sz w:val="24"/>
          <w:szCs w:val="24"/>
        </w:rPr>
      </w:pPr>
      <w:r w:rsidRPr="00974432">
        <w:rPr>
          <w:rFonts w:ascii="Arial" w:hAnsi="Arial" w:cs="Arial"/>
          <w:color w:val="auto"/>
          <w:sz w:val="24"/>
          <w:szCs w:val="24"/>
        </w:rPr>
        <w:t xml:space="preserve">The opportunity has been missed to avoid costly duplication of effort by ratepayers.  Once information has been given to one part of the Government system, there is no duty on the latter to pass it on to other parts of Government which need to know it.   </w:t>
      </w:r>
    </w:p>
    <w:p w14:paraId="5021128C" w14:textId="77777777" w:rsidR="00BA6DA1" w:rsidRPr="00974432" w:rsidRDefault="00BA6DA1" w:rsidP="00995E58">
      <w:pPr>
        <w:pStyle w:val="ListBullet2"/>
        <w:numPr>
          <w:ilvl w:val="0"/>
          <w:numId w:val="5"/>
        </w:numPr>
        <w:rPr>
          <w:rFonts w:ascii="Arial" w:hAnsi="Arial" w:cs="Arial"/>
          <w:color w:val="auto"/>
          <w:sz w:val="24"/>
          <w:szCs w:val="24"/>
        </w:rPr>
      </w:pPr>
      <w:r w:rsidRPr="00974432">
        <w:rPr>
          <w:rFonts w:ascii="Arial" w:hAnsi="Arial" w:cs="Arial"/>
          <w:color w:val="auto"/>
          <w:sz w:val="24"/>
          <w:szCs w:val="24"/>
        </w:rPr>
        <w:t xml:space="preserve">Regarding landlord accountabilities, little account has been taken of the circumstances where occupiers do not inform owners of relevant changes they have made to the property.  Often owners only become aware of these changes when occupation ceases. </w:t>
      </w:r>
    </w:p>
    <w:p w14:paraId="1FD16C30" w14:textId="77777777" w:rsidR="00BA6DA1" w:rsidRDefault="00BA6DA1" w:rsidP="00BA6DA1">
      <w:pPr>
        <w:pStyle w:val="ListBullet2"/>
        <w:numPr>
          <w:ilvl w:val="0"/>
          <w:numId w:val="0"/>
        </w:numPr>
        <w:rPr>
          <w:rFonts w:ascii="Arial" w:hAnsi="Arial" w:cs="Arial"/>
          <w:color w:val="auto"/>
          <w:sz w:val="24"/>
          <w:szCs w:val="24"/>
        </w:rPr>
      </w:pPr>
    </w:p>
    <w:p w14:paraId="4030336C" w14:textId="77777777" w:rsidR="00BA6DA1" w:rsidRDefault="00BA6DA1" w:rsidP="00BA6DA1">
      <w:pPr>
        <w:pStyle w:val="ListBullet2"/>
        <w:numPr>
          <w:ilvl w:val="0"/>
          <w:numId w:val="0"/>
        </w:numPr>
        <w:rPr>
          <w:rFonts w:ascii="Arial" w:hAnsi="Arial" w:cs="Arial"/>
          <w:color w:val="auto"/>
          <w:sz w:val="24"/>
          <w:szCs w:val="24"/>
        </w:rPr>
      </w:pPr>
      <w:r>
        <w:rPr>
          <w:rFonts w:ascii="Arial" w:hAnsi="Arial" w:cs="Arial"/>
          <w:color w:val="auto"/>
          <w:sz w:val="24"/>
          <w:szCs w:val="24"/>
        </w:rPr>
        <w:t xml:space="preserve">We advocate: </w:t>
      </w:r>
    </w:p>
    <w:p w14:paraId="143182BD" w14:textId="77777777" w:rsidR="00BA6DA1" w:rsidRDefault="00BA6DA1" w:rsidP="00BA6DA1">
      <w:pPr>
        <w:pStyle w:val="ListBullet2"/>
        <w:numPr>
          <w:ilvl w:val="0"/>
          <w:numId w:val="0"/>
        </w:numPr>
        <w:rPr>
          <w:rFonts w:ascii="Arial" w:hAnsi="Arial" w:cs="Arial"/>
          <w:color w:val="auto"/>
          <w:sz w:val="24"/>
          <w:szCs w:val="24"/>
        </w:rPr>
      </w:pPr>
    </w:p>
    <w:p w14:paraId="5E50AEE7" w14:textId="77777777" w:rsidR="00995E58" w:rsidRPr="00974432" w:rsidRDefault="00BA6DA1" w:rsidP="00995E58">
      <w:pPr>
        <w:pStyle w:val="ListBullet2"/>
        <w:numPr>
          <w:ilvl w:val="0"/>
          <w:numId w:val="6"/>
        </w:numPr>
        <w:rPr>
          <w:rFonts w:ascii="Arial" w:hAnsi="Arial" w:cs="Arial"/>
          <w:color w:val="auto"/>
          <w:sz w:val="24"/>
          <w:szCs w:val="24"/>
        </w:rPr>
      </w:pPr>
      <w:r w:rsidRPr="00974432">
        <w:rPr>
          <w:rFonts w:ascii="Arial" w:hAnsi="Arial" w:cs="Arial"/>
          <w:color w:val="auto"/>
          <w:sz w:val="24"/>
          <w:szCs w:val="24"/>
        </w:rPr>
        <w:t xml:space="preserve">The VOA should consult on the detail of its proposals for </w:t>
      </w:r>
      <w:r w:rsidR="00F06DB9" w:rsidRPr="00974432">
        <w:rPr>
          <w:rFonts w:ascii="Arial" w:hAnsi="Arial" w:cs="Arial"/>
          <w:color w:val="auto"/>
          <w:sz w:val="24"/>
          <w:szCs w:val="24"/>
        </w:rPr>
        <w:t>P</w:t>
      </w:r>
      <w:r w:rsidRPr="00974432">
        <w:rPr>
          <w:rFonts w:ascii="Arial" w:hAnsi="Arial" w:cs="Arial"/>
          <w:color w:val="auto"/>
          <w:sz w:val="24"/>
          <w:szCs w:val="24"/>
        </w:rPr>
        <w:t xml:space="preserve">hase </w:t>
      </w:r>
      <w:r w:rsidR="00F06DB9" w:rsidRPr="00974432">
        <w:rPr>
          <w:rFonts w:ascii="Arial" w:hAnsi="Arial" w:cs="Arial"/>
          <w:color w:val="auto"/>
          <w:sz w:val="24"/>
          <w:szCs w:val="24"/>
        </w:rPr>
        <w:t>2 t</w:t>
      </w:r>
      <w:r w:rsidRPr="00974432">
        <w:rPr>
          <w:rFonts w:ascii="Arial" w:hAnsi="Arial" w:cs="Arial"/>
          <w:color w:val="auto"/>
          <w:sz w:val="24"/>
          <w:szCs w:val="24"/>
        </w:rPr>
        <w:t xml:space="preserve">ransparency. </w:t>
      </w:r>
    </w:p>
    <w:p w14:paraId="7A89D2FC" w14:textId="77777777" w:rsidR="00995E58" w:rsidRPr="00974432" w:rsidRDefault="00BA6DA1" w:rsidP="00995E58">
      <w:pPr>
        <w:pStyle w:val="ListBullet2"/>
        <w:numPr>
          <w:ilvl w:val="0"/>
          <w:numId w:val="6"/>
        </w:numPr>
        <w:rPr>
          <w:rFonts w:ascii="Arial" w:hAnsi="Arial" w:cs="Arial"/>
          <w:color w:val="auto"/>
          <w:sz w:val="24"/>
          <w:szCs w:val="24"/>
        </w:rPr>
      </w:pPr>
      <w:r w:rsidRPr="00974432">
        <w:rPr>
          <w:rFonts w:ascii="Arial" w:hAnsi="Arial" w:cs="Arial"/>
          <w:color w:val="auto"/>
          <w:sz w:val="24"/>
          <w:szCs w:val="24"/>
        </w:rPr>
        <w:t xml:space="preserve">Phase 2 transparency should come in before the proposed 2026 date.  </w:t>
      </w:r>
    </w:p>
    <w:p w14:paraId="4A715198" w14:textId="5852C62F" w:rsidR="00BA6DA1" w:rsidRDefault="00BA6DA1" w:rsidP="00995E58">
      <w:pPr>
        <w:pStyle w:val="ListBullet2"/>
        <w:numPr>
          <w:ilvl w:val="0"/>
          <w:numId w:val="6"/>
        </w:numPr>
        <w:rPr>
          <w:rFonts w:ascii="Arial" w:hAnsi="Arial" w:cs="Arial"/>
          <w:color w:val="auto"/>
          <w:sz w:val="24"/>
          <w:szCs w:val="24"/>
        </w:rPr>
      </w:pPr>
      <w:r>
        <w:rPr>
          <w:rFonts w:ascii="Arial" w:hAnsi="Arial" w:cs="Arial"/>
          <w:color w:val="auto"/>
          <w:sz w:val="24"/>
          <w:szCs w:val="24"/>
        </w:rPr>
        <w:t xml:space="preserve">The VOA should base its views on actual transactions, not what they think they amount to </w:t>
      </w:r>
      <w:proofErr w:type="gramStart"/>
      <w:r>
        <w:rPr>
          <w:rFonts w:ascii="Arial" w:hAnsi="Arial" w:cs="Arial"/>
          <w:color w:val="auto"/>
          <w:sz w:val="24"/>
          <w:szCs w:val="24"/>
        </w:rPr>
        <w:t>i.e.</w:t>
      </w:r>
      <w:proofErr w:type="gramEnd"/>
      <w:r>
        <w:rPr>
          <w:rFonts w:ascii="Arial" w:hAnsi="Arial" w:cs="Arial"/>
          <w:color w:val="auto"/>
          <w:sz w:val="24"/>
          <w:szCs w:val="24"/>
        </w:rPr>
        <w:t xml:space="preserve"> based on fact rather than opinion.  </w:t>
      </w:r>
    </w:p>
    <w:p w14:paraId="78541240" w14:textId="77777777" w:rsidR="00BA6DA1" w:rsidRDefault="00BA6DA1" w:rsidP="00995E58">
      <w:pPr>
        <w:pStyle w:val="ListBullet2"/>
        <w:numPr>
          <w:ilvl w:val="0"/>
          <w:numId w:val="6"/>
        </w:numPr>
        <w:rPr>
          <w:rFonts w:ascii="Arial" w:hAnsi="Arial" w:cs="Arial"/>
          <w:color w:val="auto"/>
          <w:sz w:val="24"/>
          <w:szCs w:val="24"/>
        </w:rPr>
      </w:pPr>
      <w:r>
        <w:rPr>
          <w:rFonts w:ascii="Arial" w:hAnsi="Arial" w:cs="Arial"/>
          <w:color w:val="auto"/>
          <w:sz w:val="24"/>
          <w:szCs w:val="24"/>
        </w:rPr>
        <w:t>While the changes to P&amp;M regulations are supported, they are limited in scope and there should be a full review.</w:t>
      </w:r>
    </w:p>
    <w:p w14:paraId="4C4D1FE1" w14:textId="77777777" w:rsidR="00BA6DA1" w:rsidRDefault="00BA6DA1" w:rsidP="00995E58">
      <w:pPr>
        <w:pStyle w:val="ListBullet2"/>
        <w:numPr>
          <w:ilvl w:val="0"/>
          <w:numId w:val="6"/>
        </w:numPr>
        <w:rPr>
          <w:rFonts w:ascii="Arial" w:hAnsi="Arial" w:cs="Arial"/>
          <w:color w:val="auto"/>
          <w:sz w:val="24"/>
          <w:szCs w:val="24"/>
        </w:rPr>
      </w:pPr>
      <w:r>
        <w:rPr>
          <w:rFonts w:ascii="Arial" w:hAnsi="Arial" w:cs="Arial"/>
          <w:color w:val="auto"/>
          <w:sz w:val="24"/>
          <w:szCs w:val="24"/>
        </w:rPr>
        <w:t>The system is rigorously tested and piloted before being deployed.</w:t>
      </w:r>
    </w:p>
    <w:p w14:paraId="45CCD3AE" w14:textId="77777777" w:rsidR="00BA6DA1" w:rsidRDefault="00BA6DA1" w:rsidP="00995E58">
      <w:pPr>
        <w:pStyle w:val="ListBullet2"/>
        <w:numPr>
          <w:ilvl w:val="0"/>
          <w:numId w:val="6"/>
        </w:numPr>
        <w:rPr>
          <w:rFonts w:ascii="Arial" w:hAnsi="Arial" w:cs="Arial"/>
          <w:color w:val="auto"/>
          <w:sz w:val="24"/>
          <w:szCs w:val="24"/>
        </w:rPr>
      </w:pPr>
      <w:r>
        <w:rPr>
          <w:rFonts w:ascii="Arial" w:hAnsi="Arial" w:cs="Arial"/>
          <w:color w:val="auto"/>
          <w:sz w:val="24"/>
          <w:szCs w:val="24"/>
        </w:rPr>
        <w:t>Ratepayers receive adequate advice and guidance, including access to real-time support.</w:t>
      </w:r>
    </w:p>
    <w:p w14:paraId="5DE184FD" w14:textId="77777777" w:rsidR="00BA6DA1" w:rsidRDefault="00BA6DA1" w:rsidP="00995E58">
      <w:pPr>
        <w:pStyle w:val="ListBullet2"/>
        <w:numPr>
          <w:ilvl w:val="0"/>
          <w:numId w:val="6"/>
        </w:numPr>
        <w:rPr>
          <w:rFonts w:ascii="Arial" w:hAnsi="Arial" w:cs="Arial"/>
          <w:color w:val="auto"/>
          <w:sz w:val="24"/>
          <w:szCs w:val="24"/>
        </w:rPr>
      </w:pPr>
      <w:r>
        <w:rPr>
          <w:rFonts w:ascii="Arial" w:hAnsi="Arial" w:cs="Arial"/>
          <w:color w:val="auto"/>
          <w:sz w:val="24"/>
          <w:szCs w:val="24"/>
        </w:rPr>
        <w:t xml:space="preserve">We support the increased support for the installation of green plant and machinery, but to make investment worthwhile, relief needs to be available for more than one year. </w:t>
      </w:r>
    </w:p>
    <w:p w14:paraId="2FB7C264" w14:textId="77777777" w:rsidR="00BA6DA1" w:rsidRDefault="00BA6DA1" w:rsidP="00BA6DA1">
      <w:pPr>
        <w:pStyle w:val="ListBullet2"/>
        <w:numPr>
          <w:ilvl w:val="0"/>
          <w:numId w:val="0"/>
        </w:numPr>
        <w:rPr>
          <w:rFonts w:ascii="Arial" w:hAnsi="Arial" w:cs="Arial"/>
          <w:b/>
          <w:bCs/>
          <w:color w:val="auto"/>
          <w:sz w:val="24"/>
          <w:szCs w:val="24"/>
        </w:rPr>
      </w:pPr>
    </w:p>
    <w:p w14:paraId="37A9400F" w14:textId="77777777" w:rsidR="00BA6DA1" w:rsidRDefault="00BA6DA1" w:rsidP="00BA6DA1">
      <w:pPr>
        <w:pStyle w:val="ListBullet2"/>
        <w:numPr>
          <w:ilvl w:val="0"/>
          <w:numId w:val="0"/>
        </w:numPr>
        <w:rPr>
          <w:rFonts w:ascii="Arial" w:hAnsi="Arial" w:cs="Arial"/>
          <w:b/>
          <w:bCs/>
          <w:color w:val="auto"/>
          <w:sz w:val="24"/>
          <w:szCs w:val="24"/>
        </w:rPr>
      </w:pPr>
    </w:p>
    <w:p w14:paraId="730B4F18" w14:textId="77777777" w:rsidR="00BA6DA1" w:rsidRDefault="00BA6DA1" w:rsidP="00BA6DA1">
      <w:pPr>
        <w:pStyle w:val="ListBullet2"/>
        <w:numPr>
          <w:ilvl w:val="0"/>
          <w:numId w:val="0"/>
        </w:numPr>
        <w:rPr>
          <w:rFonts w:ascii="Arial" w:hAnsi="Arial" w:cs="Arial"/>
          <w:b/>
          <w:bCs/>
          <w:color w:val="auto"/>
          <w:sz w:val="24"/>
          <w:szCs w:val="24"/>
        </w:rPr>
      </w:pPr>
      <w:r>
        <w:rPr>
          <w:rFonts w:ascii="Arial" w:hAnsi="Arial" w:cs="Arial"/>
          <w:b/>
          <w:bCs/>
          <w:color w:val="auto"/>
          <w:sz w:val="24"/>
          <w:szCs w:val="24"/>
        </w:rPr>
        <w:t>Answers to Questions</w:t>
      </w:r>
    </w:p>
    <w:p w14:paraId="13E64F25" w14:textId="77777777" w:rsidR="00BA6DA1" w:rsidRDefault="00BA6DA1" w:rsidP="00BA6DA1">
      <w:pPr>
        <w:pStyle w:val="ListBullet2"/>
        <w:numPr>
          <w:ilvl w:val="0"/>
          <w:numId w:val="0"/>
        </w:numPr>
        <w:rPr>
          <w:rFonts w:ascii="Arial" w:hAnsi="Arial" w:cs="Arial"/>
          <w:b/>
          <w:bCs/>
          <w:color w:val="auto"/>
          <w:sz w:val="24"/>
          <w:szCs w:val="24"/>
        </w:rPr>
      </w:pPr>
    </w:p>
    <w:p w14:paraId="05770900" w14:textId="77777777" w:rsidR="00BA6DA1" w:rsidRDefault="00BA6DA1" w:rsidP="00BA6DA1">
      <w:pPr>
        <w:pStyle w:val="ListBullet2"/>
        <w:numPr>
          <w:ilvl w:val="0"/>
          <w:numId w:val="0"/>
        </w:numPr>
        <w:rPr>
          <w:rFonts w:ascii="Arial" w:hAnsi="Arial" w:cs="Arial"/>
          <w:color w:val="auto"/>
          <w:sz w:val="24"/>
          <w:szCs w:val="24"/>
          <w:u w:val="single"/>
        </w:rPr>
      </w:pPr>
      <w:r>
        <w:rPr>
          <w:rFonts w:ascii="Arial" w:hAnsi="Arial" w:cs="Arial"/>
          <w:color w:val="auto"/>
          <w:sz w:val="24"/>
          <w:szCs w:val="24"/>
          <w:u w:val="single"/>
        </w:rPr>
        <w:t>Q1. (a) Do you have any views on the proposed implementation of the information provision system? (b) What issues should be considered in the design of the new system?</w:t>
      </w:r>
    </w:p>
    <w:p w14:paraId="42A0EE36" w14:textId="77777777" w:rsidR="00BA6DA1" w:rsidRDefault="00BA6DA1" w:rsidP="00BA6DA1">
      <w:pPr>
        <w:pStyle w:val="ListBullet2"/>
        <w:numPr>
          <w:ilvl w:val="0"/>
          <w:numId w:val="0"/>
        </w:numPr>
        <w:rPr>
          <w:rFonts w:ascii="Arial" w:hAnsi="Arial" w:cs="Arial"/>
          <w:color w:val="auto"/>
          <w:sz w:val="24"/>
          <w:szCs w:val="24"/>
        </w:rPr>
      </w:pPr>
      <w:r>
        <w:rPr>
          <w:rFonts w:ascii="Arial" w:hAnsi="Arial" w:cs="Arial"/>
          <w:color w:val="auto"/>
          <w:sz w:val="24"/>
          <w:szCs w:val="24"/>
        </w:rPr>
        <w:t xml:space="preserve">(a). </w:t>
      </w:r>
    </w:p>
    <w:p w14:paraId="32DF63B6" w14:textId="77777777" w:rsidR="00BA6DA1" w:rsidRDefault="00BA6DA1" w:rsidP="00BA6DA1">
      <w:pPr>
        <w:pStyle w:val="ListBullet2"/>
        <w:numPr>
          <w:ilvl w:val="0"/>
          <w:numId w:val="0"/>
        </w:numPr>
        <w:rPr>
          <w:rFonts w:ascii="Arial" w:hAnsi="Arial" w:cs="Arial"/>
          <w:color w:val="auto"/>
          <w:sz w:val="24"/>
          <w:szCs w:val="24"/>
        </w:rPr>
      </w:pPr>
      <w:r>
        <w:rPr>
          <w:rFonts w:ascii="Arial" w:hAnsi="Arial" w:cs="Arial"/>
          <w:color w:val="auto"/>
          <w:sz w:val="24"/>
          <w:szCs w:val="24"/>
        </w:rPr>
        <w:t xml:space="preserve">We support the principle of ratepayers providing real-time information to the VOA in return for significant system improvements.  </w:t>
      </w:r>
    </w:p>
    <w:p w14:paraId="3F010BA4" w14:textId="77777777" w:rsidR="00BA6DA1" w:rsidRDefault="00BA6DA1" w:rsidP="00BA6DA1">
      <w:pPr>
        <w:pStyle w:val="ListBullet2"/>
        <w:numPr>
          <w:ilvl w:val="0"/>
          <w:numId w:val="0"/>
        </w:numPr>
        <w:rPr>
          <w:rFonts w:ascii="Arial" w:hAnsi="Arial" w:cs="Arial"/>
          <w:color w:val="auto"/>
          <w:sz w:val="24"/>
          <w:szCs w:val="24"/>
        </w:rPr>
      </w:pPr>
      <w:r>
        <w:rPr>
          <w:rFonts w:ascii="Arial" w:hAnsi="Arial" w:cs="Arial"/>
          <w:color w:val="auto"/>
          <w:sz w:val="24"/>
          <w:szCs w:val="24"/>
        </w:rPr>
        <w:t xml:space="preserve">We welcome the commitment that the new information provision system will be easy to use, place a minimum burden on ratepayers, adopt a light touch approach on enforcement and be cost effective for both taxpayers and the VOA.  However, as proposed so far, a fair balance of benefit between the ratepayer and the VOA is not achieved.  </w:t>
      </w:r>
      <w:proofErr w:type="gramStart"/>
      <w:r>
        <w:rPr>
          <w:rFonts w:ascii="Arial" w:hAnsi="Arial" w:cs="Arial"/>
          <w:color w:val="auto"/>
          <w:sz w:val="24"/>
          <w:szCs w:val="24"/>
        </w:rPr>
        <w:t>In particular, costly</w:t>
      </w:r>
      <w:proofErr w:type="gramEnd"/>
      <w:r>
        <w:rPr>
          <w:rFonts w:ascii="Arial" w:hAnsi="Arial" w:cs="Arial"/>
          <w:color w:val="auto"/>
          <w:sz w:val="24"/>
          <w:szCs w:val="24"/>
        </w:rPr>
        <w:t xml:space="preserve"> data provision obligations are placed on the ratepayer within unreasonably short timescales and the right of challenge severely curtailed but in return, no obligation is imposed on the VOA to consider actual transactions rather </w:t>
      </w:r>
      <w:r>
        <w:rPr>
          <w:rFonts w:ascii="Arial" w:hAnsi="Arial" w:cs="Arial"/>
          <w:color w:val="auto"/>
          <w:sz w:val="24"/>
          <w:szCs w:val="24"/>
        </w:rPr>
        <w:lastRenderedPageBreak/>
        <w:t xml:space="preserve">than presumed data or to make available to ratepayers the basis on which it has determined its view on a valuation.   </w:t>
      </w:r>
    </w:p>
    <w:p w14:paraId="26287A35" w14:textId="77777777" w:rsidR="00BA6DA1" w:rsidRDefault="00BA6DA1" w:rsidP="00BA6DA1">
      <w:pPr>
        <w:pStyle w:val="ListBullet2"/>
        <w:numPr>
          <w:ilvl w:val="0"/>
          <w:numId w:val="0"/>
        </w:numPr>
        <w:rPr>
          <w:rFonts w:ascii="Arial" w:hAnsi="Arial" w:cs="Arial"/>
          <w:color w:val="auto"/>
          <w:sz w:val="24"/>
          <w:szCs w:val="24"/>
        </w:rPr>
      </w:pPr>
      <w:r>
        <w:rPr>
          <w:rFonts w:ascii="Arial" w:hAnsi="Arial" w:cs="Arial"/>
          <w:color w:val="auto"/>
          <w:sz w:val="24"/>
          <w:szCs w:val="24"/>
        </w:rPr>
        <w:t>(b).</w:t>
      </w:r>
    </w:p>
    <w:p w14:paraId="79E4FEBE" w14:textId="77777777" w:rsidR="00BA6DA1" w:rsidRDefault="00BA6DA1" w:rsidP="00BA6DA1">
      <w:pPr>
        <w:pStyle w:val="ListBullet3"/>
        <w:numPr>
          <w:ilvl w:val="0"/>
          <w:numId w:val="0"/>
        </w:numPr>
        <w:rPr>
          <w:rFonts w:ascii="Arial" w:hAnsi="Arial" w:cs="Arial"/>
          <w:color w:val="auto"/>
          <w:sz w:val="24"/>
          <w:szCs w:val="24"/>
        </w:rPr>
      </w:pPr>
      <w:r>
        <w:rPr>
          <w:rFonts w:ascii="Arial" w:hAnsi="Arial" w:cs="Arial"/>
          <w:color w:val="auto"/>
          <w:sz w:val="24"/>
          <w:szCs w:val="24"/>
        </w:rPr>
        <w:t xml:space="preserve">The new system should be integrated with other parts of Government so that taxpayers are not being asked to provide the same information several times to different parts of national and local government.  If systems necessary to achieve this are developed and installed together and beforehand, key lease information can be shared automatically between the VOA, HMRC and HMLR.  </w:t>
      </w:r>
    </w:p>
    <w:p w14:paraId="610DC7C4" w14:textId="77777777" w:rsidR="00BA6DA1" w:rsidRDefault="00BA6DA1" w:rsidP="00BA6DA1">
      <w:pPr>
        <w:pStyle w:val="ListBullet3"/>
        <w:numPr>
          <w:ilvl w:val="0"/>
          <w:numId w:val="0"/>
        </w:numPr>
        <w:rPr>
          <w:rFonts w:ascii="Arial" w:hAnsi="Arial" w:cs="Arial"/>
          <w:color w:val="auto"/>
          <w:sz w:val="24"/>
          <w:szCs w:val="24"/>
        </w:rPr>
      </w:pPr>
    </w:p>
    <w:p w14:paraId="68B59712" w14:textId="77777777" w:rsidR="00BA6DA1" w:rsidRDefault="00BA6DA1" w:rsidP="00BA6DA1">
      <w:pPr>
        <w:pStyle w:val="ListBullet2"/>
        <w:numPr>
          <w:ilvl w:val="0"/>
          <w:numId w:val="0"/>
        </w:numPr>
        <w:rPr>
          <w:rFonts w:ascii="Arial" w:hAnsi="Arial" w:cs="Arial"/>
          <w:color w:val="auto"/>
          <w:sz w:val="24"/>
          <w:szCs w:val="24"/>
        </w:rPr>
      </w:pPr>
      <w:r>
        <w:rPr>
          <w:rFonts w:ascii="Arial" w:hAnsi="Arial" w:cs="Arial"/>
          <w:color w:val="auto"/>
          <w:sz w:val="24"/>
          <w:szCs w:val="24"/>
        </w:rPr>
        <w:t xml:space="preserve">The consultation paper lacks essential detail on how the new information provision system will work.  We believe that to ensure it works to the benefit of both parties, there needs to be early consultation with the real estate sector and ratepayers on the detail of the new system. </w:t>
      </w:r>
    </w:p>
    <w:p w14:paraId="19718AD2" w14:textId="623AE704" w:rsidR="00BA6DA1" w:rsidRDefault="00BA6DA1" w:rsidP="00BA6DA1">
      <w:pPr>
        <w:pStyle w:val="ListBullet2"/>
        <w:numPr>
          <w:ilvl w:val="0"/>
          <w:numId w:val="0"/>
        </w:numPr>
        <w:rPr>
          <w:rFonts w:ascii="Arial" w:hAnsi="Arial" w:cs="Arial"/>
          <w:color w:val="auto"/>
          <w:sz w:val="24"/>
          <w:szCs w:val="24"/>
        </w:rPr>
      </w:pPr>
    </w:p>
    <w:p w14:paraId="33E768BD" w14:textId="77777777" w:rsidR="00BA6DA1" w:rsidRDefault="00BA6DA1" w:rsidP="00BA6DA1">
      <w:pPr>
        <w:pStyle w:val="Introductiontext"/>
        <w:rPr>
          <w:rFonts w:ascii="Arial" w:hAnsi="Arial" w:cs="Arial"/>
          <w:color w:val="auto"/>
          <w:szCs w:val="24"/>
          <w:u w:val="single"/>
        </w:rPr>
      </w:pPr>
      <w:r>
        <w:rPr>
          <w:rFonts w:ascii="Arial" w:hAnsi="Arial" w:cs="Arial"/>
          <w:color w:val="auto"/>
          <w:szCs w:val="24"/>
          <w:u w:val="single"/>
        </w:rPr>
        <w:t>Q2. (a) Can you see any difficulties in collecting this information or providing it to the VOA? (b) Is there any further information that should be provided?</w:t>
      </w:r>
    </w:p>
    <w:p w14:paraId="28D1447A" w14:textId="5A29BFAB" w:rsidR="003220CB" w:rsidRDefault="00BA6DA1" w:rsidP="003220CB">
      <w:pPr>
        <w:shd w:val="clear" w:color="auto" w:fill="FFFFFF"/>
        <w:spacing w:before="300" w:after="300" w:line="240" w:lineRule="auto"/>
        <w:rPr>
          <w:rFonts w:ascii="Open Sans" w:eastAsia="Times New Roman" w:hAnsi="Open Sans" w:cs="Open Sans"/>
          <w:color w:val="0B0C0C"/>
          <w:sz w:val="24"/>
          <w:szCs w:val="24"/>
          <w:lang w:eastAsia="en-GB"/>
        </w:rPr>
      </w:pPr>
      <w:r>
        <w:rPr>
          <w:rFonts w:ascii="Arial" w:hAnsi="Arial" w:cs="Arial"/>
          <w:color w:val="auto"/>
          <w:sz w:val="24"/>
          <w:szCs w:val="24"/>
        </w:rPr>
        <w:t xml:space="preserve">The aim should be </w:t>
      </w:r>
      <w:proofErr w:type="gramStart"/>
      <w:r>
        <w:rPr>
          <w:rFonts w:ascii="Arial" w:hAnsi="Arial" w:cs="Arial"/>
          <w:color w:val="auto"/>
          <w:sz w:val="24"/>
          <w:szCs w:val="24"/>
        </w:rPr>
        <w:t>collect</w:t>
      </w:r>
      <w:proofErr w:type="gramEnd"/>
      <w:r>
        <w:rPr>
          <w:rFonts w:ascii="Arial" w:hAnsi="Arial" w:cs="Arial"/>
          <w:color w:val="auto"/>
          <w:sz w:val="24"/>
          <w:szCs w:val="24"/>
        </w:rPr>
        <w:t xml:space="preserve"> less data rather than more information. In particular, we are opposed to the need for both an annual confirmation </w:t>
      </w:r>
      <w:proofErr w:type="gramStart"/>
      <w:r>
        <w:rPr>
          <w:rFonts w:ascii="Arial" w:hAnsi="Arial" w:cs="Arial"/>
          <w:color w:val="auto"/>
          <w:sz w:val="24"/>
          <w:szCs w:val="24"/>
        </w:rPr>
        <w:t>return</w:t>
      </w:r>
      <w:proofErr w:type="gramEnd"/>
      <w:r>
        <w:rPr>
          <w:rFonts w:ascii="Arial" w:hAnsi="Arial" w:cs="Arial"/>
          <w:color w:val="auto"/>
          <w:sz w:val="24"/>
          <w:szCs w:val="24"/>
        </w:rPr>
        <w:t xml:space="preserve"> and a duty to notify the VOA of </w:t>
      </w:r>
      <w:r w:rsidR="003220CB">
        <w:rPr>
          <w:rFonts w:ascii="Arial" w:hAnsi="Arial" w:cs="Arial"/>
          <w:color w:val="auto"/>
          <w:sz w:val="24"/>
          <w:szCs w:val="24"/>
        </w:rPr>
        <w:t xml:space="preserve">periodic </w:t>
      </w:r>
      <w:r>
        <w:rPr>
          <w:rFonts w:ascii="Arial" w:hAnsi="Arial" w:cs="Arial"/>
          <w:color w:val="auto"/>
          <w:sz w:val="24"/>
          <w:szCs w:val="24"/>
        </w:rPr>
        <w:t xml:space="preserve">lease and property changes. </w:t>
      </w:r>
      <w:r w:rsidR="003220CB">
        <w:rPr>
          <w:rFonts w:ascii="Arial" w:hAnsi="Arial" w:cs="Arial"/>
          <w:color w:val="auto"/>
          <w:sz w:val="24"/>
          <w:szCs w:val="24"/>
        </w:rPr>
        <w:t xml:space="preserve"> It is </w:t>
      </w:r>
      <w:r w:rsidR="003220CB" w:rsidRPr="003220CB">
        <w:rPr>
          <w:rFonts w:ascii="Arial" w:eastAsia="Times New Roman" w:hAnsi="Arial" w:cs="Arial"/>
          <w:color w:val="0B0C0C"/>
          <w:sz w:val="24"/>
          <w:szCs w:val="24"/>
          <w:lang w:eastAsia="en-GB"/>
        </w:rPr>
        <w:t>burdenso</w:t>
      </w:r>
      <w:r w:rsidR="003220CB">
        <w:rPr>
          <w:rFonts w:ascii="Arial" w:eastAsia="Times New Roman" w:hAnsi="Arial" w:cs="Arial"/>
          <w:color w:val="0B0C0C"/>
          <w:sz w:val="24"/>
          <w:szCs w:val="24"/>
          <w:lang w:eastAsia="en-GB"/>
        </w:rPr>
        <w:t>m</w:t>
      </w:r>
      <w:r w:rsidR="003220CB" w:rsidRPr="003220CB">
        <w:rPr>
          <w:rFonts w:ascii="Arial" w:eastAsia="Times New Roman" w:hAnsi="Arial" w:cs="Arial"/>
          <w:color w:val="0B0C0C"/>
          <w:sz w:val="24"/>
          <w:szCs w:val="24"/>
          <w:lang w:eastAsia="en-GB"/>
        </w:rPr>
        <w:t xml:space="preserve">e </w:t>
      </w:r>
      <w:r w:rsidR="003220CB">
        <w:rPr>
          <w:rFonts w:ascii="Arial" w:eastAsia="Times New Roman" w:hAnsi="Arial" w:cs="Arial"/>
          <w:color w:val="0B0C0C"/>
          <w:sz w:val="24"/>
          <w:szCs w:val="24"/>
          <w:lang w:eastAsia="en-GB"/>
        </w:rPr>
        <w:t xml:space="preserve">and therefore unreasonable </w:t>
      </w:r>
      <w:r w:rsidR="003220CB" w:rsidRPr="003220CB">
        <w:rPr>
          <w:rFonts w:ascii="Arial" w:eastAsia="Times New Roman" w:hAnsi="Arial" w:cs="Arial"/>
          <w:color w:val="0B0C0C"/>
          <w:sz w:val="24"/>
          <w:szCs w:val="24"/>
          <w:lang w:eastAsia="en-GB"/>
        </w:rPr>
        <w:t>to require both.</w:t>
      </w:r>
      <w:r w:rsidR="003220CB">
        <w:rPr>
          <w:rFonts w:ascii="Arial" w:eastAsia="Times New Roman" w:hAnsi="Arial" w:cs="Arial"/>
          <w:color w:val="0B0C0C"/>
          <w:sz w:val="24"/>
          <w:szCs w:val="24"/>
          <w:lang w:eastAsia="en-GB"/>
        </w:rPr>
        <w:t xml:space="preserve"> </w:t>
      </w:r>
    </w:p>
    <w:p w14:paraId="471B3867" w14:textId="77777777" w:rsidR="00BA6DA1" w:rsidRDefault="00BA6DA1" w:rsidP="00BA6DA1">
      <w:pPr>
        <w:rPr>
          <w:rFonts w:ascii="Arial" w:hAnsi="Arial" w:cs="Arial"/>
          <w:color w:val="auto"/>
          <w:sz w:val="24"/>
          <w:szCs w:val="24"/>
        </w:rPr>
      </w:pPr>
    </w:p>
    <w:p w14:paraId="5D23848D" w14:textId="77777777" w:rsidR="00BA6DA1" w:rsidRDefault="00BA6DA1" w:rsidP="00BA6DA1">
      <w:pPr>
        <w:rPr>
          <w:rFonts w:ascii="Arial" w:hAnsi="Arial" w:cs="Arial"/>
          <w:color w:val="auto"/>
          <w:sz w:val="24"/>
          <w:szCs w:val="24"/>
          <w:u w:val="single"/>
        </w:rPr>
      </w:pPr>
      <w:r>
        <w:rPr>
          <w:rFonts w:ascii="Arial" w:hAnsi="Arial" w:cs="Arial"/>
          <w:color w:val="auto"/>
          <w:sz w:val="24"/>
          <w:szCs w:val="24"/>
          <w:u w:val="single"/>
        </w:rPr>
        <w:t xml:space="preserve">Q3. How can the VOA best help customers to understand what is needed and how to provide it? </w:t>
      </w:r>
    </w:p>
    <w:p w14:paraId="36A0F9DA" w14:textId="77777777" w:rsidR="00BA6DA1" w:rsidRDefault="00BA6DA1" w:rsidP="00BA6DA1">
      <w:pPr>
        <w:rPr>
          <w:rFonts w:ascii="Arial" w:hAnsi="Arial" w:cs="Arial"/>
          <w:color w:val="auto"/>
          <w:sz w:val="24"/>
          <w:szCs w:val="24"/>
        </w:rPr>
      </w:pPr>
      <w:r>
        <w:rPr>
          <w:rFonts w:ascii="Arial" w:hAnsi="Arial" w:cs="Arial"/>
          <w:color w:val="auto"/>
          <w:sz w:val="24"/>
          <w:szCs w:val="24"/>
        </w:rPr>
        <w:t xml:space="preserve">By early system piloting and testing to ensure the desired functionality is achieved by both the VOA and ratepayers before the latter are expected to use it and the subsequent provision of a help line or portal through which queries can be directed and answered in real time.  It is important that the VOA learns up front the issues and challenges which will confront ratepayers and designs the system accordingly. </w:t>
      </w:r>
    </w:p>
    <w:p w14:paraId="7D63057F" w14:textId="7DA8171F" w:rsidR="00934E24" w:rsidRPr="00934E24" w:rsidRDefault="00934E24" w:rsidP="00934E24">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Unless </w:t>
      </w:r>
      <w:r w:rsidRPr="00934E24">
        <w:rPr>
          <w:rFonts w:ascii="Arial" w:eastAsia="Times New Roman" w:hAnsi="Arial" w:cs="Arial"/>
          <w:color w:val="0B0C0C"/>
          <w:sz w:val="24"/>
          <w:szCs w:val="24"/>
          <w:lang w:eastAsia="en-GB"/>
        </w:rPr>
        <w:t>clear guidelines or examples of what should and should not be included</w:t>
      </w:r>
      <w:r>
        <w:rPr>
          <w:rFonts w:ascii="Arial" w:eastAsia="Times New Roman" w:hAnsi="Arial" w:cs="Arial"/>
          <w:color w:val="0B0C0C"/>
          <w:sz w:val="24"/>
          <w:szCs w:val="24"/>
          <w:lang w:eastAsia="en-GB"/>
        </w:rPr>
        <w:t xml:space="preserve"> in notifications is provided, </w:t>
      </w:r>
      <w:r w:rsidRPr="00934E24">
        <w:rPr>
          <w:rFonts w:ascii="Arial" w:eastAsia="Times New Roman" w:hAnsi="Arial" w:cs="Arial"/>
          <w:color w:val="0B0C0C"/>
          <w:sz w:val="24"/>
          <w:szCs w:val="24"/>
          <w:lang w:eastAsia="en-GB"/>
        </w:rPr>
        <w:t>the</w:t>
      </w:r>
      <w:r>
        <w:rPr>
          <w:rFonts w:ascii="Arial" w:eastAsia="Times New Roman" w:hAnsi="Arial" w:cs="Arial"/>
          <w:color w:val="0B0C0C"/>
          <w:sz w:val="24"/>
          <w:szCs w:val="24"/>
          <w:lang w:eastAsia="en-GB"/>
        </w:rPr>
        <w:t xml:space="preserve"> </w:t>
      </w:r>
      <w:r w:rsidRPr="00934E24">
        <w:rPr>
          <w:rFonts w:ascii="Arial" w:eastAsia="Times New Roman" w:hAnsi="Arial" w:cs="Arial"/>
          <w:color w:val="0B0C0C"/>
          <w:sz w:val="24"/>
          <w:szCs w:val="24"/>
          <w:lang w:eastAsia="en-GB"/>
        </w:rPr>
        <w:t xml:space="preserve">threat of sanctions for non-compliance </w:t>
      </w:r>
      <w:r>
        <w:rPr>
          <w:rFonts w:ascii="Arial" w:eastAsia="Times New Roman" w:hAnsi="Arial" w:cs="Arial"/>
          <w:color w:val="0B0C0C"/>
          <w:sz w:val="24"/>
          <w:szCs w:val="24"/>
          <w:lang w:eastAsia="en-GB"/>
        </w:rPr>
        <w:t xml:space="preserve">may well </w:t>
      </w:r>
      <w:r w:rsidRPr="00934E24">
        <w:rPr>
          <w:rFonts w:ascii="Arial" w:eastAsia="Times New Roman" w:hAnsi="Arial" w:cs="Arial"/>
          <w:color w:val="0B0C0C"/>
          <w:sz w:val="24"/>
          <w:szCs w:val="24"/>
          <w:lang w:eastAsia="en-GB"/>
        </w:rPr>
        <w:t xml:space="preserve">result in many ratepayers reporting changes that do not need to be provided. </w:t>
      </w:r>
      <w:r w:rsidR="006A2CEC">
        <w:rPr>
          <w:rFonts w:ascii="Arial" w:eastAsia="Times New Roman" w:hAnsi="Arial" w:cs="Arial"/>
          <w:color w:val="0B0C0C"/>
          <w:sz w:val="24"/>
          <w:szCs w:val="24"/>
          <w:lang w:eastAsia="en-GB"/>
        </w:rPr>
        <w:t xml:space="preserve"> The availability of </w:t>
      </w:r>
      <w:r w:rsidRPr="00934E24">
        <w:rPr>
          <w:rFonts w:ascii="Arial" w:eastAsia="Times New Roman" w:hAnsi="Arial" w:cs="Arial"/>
          <w:color w:val="0B0C0C"/>
          <w:sz w:val="24"/>
          <w:szCs w:val="24"/>
          <w:lang w:eastAsia="en-GB"/>
        </w:rPr>
        <w:t>guidance, information papers, glossaries, and explanations of key concepts</w:t>
      </w:r>
      <w:r w:rsidR="006A2CEC">
        <w:rPr>
          <w:rFonts w:ascii="Arial" w:eastAsia="Times New Roman" w:hAnsi="Arial" w:cs="Arial"/>
          <w:color w:val="0B0C0C"/>
          <w:sz w:val="24"/>
          <w:szCs w:val="24"/>
          <w:lang w:eastAsia="en-GB"/>
        </w:rPr>
        <w:t xml:space="preserve"> would be invaluable.</w:t>
      </w:r>
      <w:r w:rsidRPr="00934E24">
        <w:rPr>
          <w:rFonts w:ascii="Arial" w:eastAsia="Times New Roman" w:hAnsi="Arial" w:cs="Arial"/>
          <w:color w:val="0B0C0C"/>
          <w:sz w:val="24"/>
          <w:szCs w:val="24"/>
          <w:lang w:eastAsia="en-GB"/>
        </w:rPr>
        <w:t xml:space="preserve"> </w:t>
      </w:r>
    </w:p>
    <w:p w14:paraId="3F3AA0B1" w14:textId="77777777" w:rsidR="00BA6DA1" w:rsidRDefault="00BA6DA1" w:rsidP="00BA6DA1">
      <w:pPr>
        <w:rPr>
          <w:rFonts w:ascii="Arial" w:hAnsi="Arial" w:cs="Arial"/>
          <w:color w:val="auto"/>
          <w:sz w:val="24"/>
          <w:szCs w:val="24"/>
        </w:rPr>
      </w:pPr>
    </w:p>
    <w:p w14:paraId="4733841C" w14:textId="77777777" w:rsidR="00BA6DA1" w:rsidRDefault="00BA6DA1" w:rsidP="00BA6DA1">
      <w:pPr>
        <w:pStyle w:val="Introductiontext"/>
        <w:rPr>
          <w:rFonts w:ascii="Arial" w:hAnsi="Arial" w:cs="Arial"/>
          <w:color w:val="auto"/>
          <w:szCs w:val="24"/>
          <w:u w:val="single"/>
        </w:rPr>
      </w:pPr>
      <w:r>
        <w:rPr>
          <w:rFonts w:ascii="Arial" w:hAnsi="Arial" w:cs="Arial"/>
          <w:color w:val="auto"/>
          <w:szCs w:val="24"/>
          <w:u w:val="single"/>
        </w:rPr>
        <w:t>Q4. How do you want to be engaged with as this system is developed?</w:t>
      </w:r>
    </w:p>
    <w:p w14:paraId="1E600FE6" w14:textId="480778AB" w:rsidR="00BA6DA1" w:rsidRDefault="00BA6DA1" w:rsidP="00BA6DA1">
      <w:pPr>
        <w:rPr>
          <w:rFonts w:ascii="Arial" w:hAnsi="Arial" w:cs="Arial"/>
          <w:color w:val="auto"/>
          <w:sz w:val="24"/>
          <w:szCs w:val="24"/>
        </w:rPr>
      </w:pPr>
      <w:r>
        <w:rPr>
          <w:rFonts w:ascii="Arial" w:hAnsi="Arial" w:cs="Arial"/>
          <w:color w:val="auto"/>
          <w:sz w:val="24"/>
          <w:szCs w:val="24"/>
        </w:rPr>
        <w:t>We would wish A</w:t>
      </w:r>
      <w:r w:rsidR="00974432">
        <w:rPr>
          <w:rFonts w:ascii="Arial" w:hAnsi="Arial" w:cs="Arial"/>
          <w:color w:val="auto"/>
          <w:sz w:val="24"/>
          <w:szCs w:val="24"/>
        </w:rPr>
        <w:t xml:space="preserve">ccessible </w:t>
      </w:r>
      <w:r>
        <w:rPr>
          <w:rFonts w:ascii="Arial" w:hAnsi="Arial" w:cs="Arial"/>
          <w:color w:val="auto"/>
          <w:sz w:val="24"/>
          <w:szCs w:val="24"/>
        </w:rPr>
        <w:t>R</w:t>
      </w:r>
      <w:r w:rsidR="00974432">
        <w:rPr>
          <w:rFonts w:ascii="Arial" w:hAnsi="Arial" w:cs="Arial"/>
          <w:color w:val="auto"/>
          <w:sz w:val="24"/>
          <w:szCs w:val="24"/>
        </w:rPr>
        <w:t xml:space="preserve">etail </w:t>
      </w:r>
      <w:r>
        <w:rPr>
          <w:rFonts w:ascii="Arial" w:hAnsi="Arial" w:cs="Arial"/>
          <w:color w:val="auto"/>
          <w:sz w:val="24"/>
          <w:szCs w:val="24"/>
        </w:rPr>
        <w:t xml:space="preserve">to be consulted on an ongoing basis as the system is developed and taken forward. </w:t>
      </w:r>
      <w:r w:rsidR="004050AC">
        <w:rPr>
          <w:rFonts w:ascii="Arial" w:hAnsi="Arial" w:cs="Arial"/>
          <w:color w:val="auto"/>
          <w:sz w:val="24"/>
          <w:szCs w:val="24"/>
        </w:rPr>
        <w:t xml:space="preserve"> If the working party we suggested earlier is convened, we would wish to be invited to join and participate in its deliberations. </w:t>
      </w:r>
    </w:p>
    <w:p w14:paraId="664EA958" w14:textId="77777777" w:rsidR="00BA6DA1" w:rsidRDefault="00BA6DA1" w:rsidP="00BA6DA1">
      <w:pPr>
        <w:rPr>
          <w:rFonts w:ascii="Arial" w:hAnsi="Arial" w:cs="Arial"/>
          <w:color w:val="auto"/>
          <w:sz w:val="24"/>
          <w:szCs w:val="24"/>
        </w:rPr>
      </w:pPr>
    </w:p>
    <w:p w14:paraId="72C3770C" w14:textId="77777777" w:rsidR="00BA6DA1" w:rsidRDefault="00BA6DA1" w:rsidP="00BA6DA1">
      <w:pPr>
        <w:rPr>
          <w:rFonts w:ascii="Arial" w:hAnsi="Arial" w:cs="Arial"/>
          <w:color w:val="auto"/>
          <w:sz w:val="24"/>
          <w:szCs w:val="24"/>
        </w:rPr>
      </w:pPr>
    </w:p>
    <w:p w14:paraId="4FBAFEA5" w14:textId="77777777" w:rsidR="00BA6DA1" w:rsidRDefault="00BA6DA1" w:rsidP="00BA6DA1">
      <w:pPr>
        <w:pStyle w:val="Introductiontext"/>
        <w:rPr>
          <w:rFonts w:ascii="Arial" w:hAnsi="Arial" w:cs="Arial"/>
          <w:color w:val="auto"/>
          <w:szCs w:val="24"/>
          <w:u w:val="single"/>
        </w:rPr>
      </w:pPr>
      <w:r>
        <w:rPr>
          <w:rFonts w:ascii="Arial" w:hAnsi="Arial" w:cs="Arial"/>
          <w:color w:val="auto"/>
          <w:szCs w:val="24"/>
          <w:u w:val="single"/>
        </w:rPr>
        <w:t>Q5. Does the proposed framework strike the right balance between a system of proportionate and flexible sanctions, and one which helps ratepayers to meet their obligations?</w:t>
      </w:r>
    </w:p>
    <w:p w14:paraId="53C7E060" w14:textId="30ADBDCB" w:rsidR="00BA6DA1" w:rsidRDefault="00BA6DA1" w:rsidP="00BA6DA1">
      <w:pPr>
        <w:rPr>
          <w:rFonts w:ascii="Arial" w:hAnsi="Arial" w:cs="Arial"/>
          <w:sz w:val="24"/>
          <w:szCs w:val="24"/>
        </w:rPr>
      </w:pPr>
      <w:r>
        <w:rPr>
          <w:rFonts w:ascii="Arial" w:hAnsi="Arial" w:cs="Arial"/>
          <w:sz w:val="24"/>
          <w:szCs w:val="24"/>
        </w:rPr>
        <w:lastRenderedPageBreak/>
        <w:t>No. The proposals are unfairly balanced in favour of the VOA and against the ratepayer both in terms of the obligations imposed regarding the provision of data and the opportunity to challenge VOA valuations.   The result is a heavy and costly burden to ratepayers.</w:t>
      </w:r>
    </w:p>
    <w:p w14:paraId="1456F389" w14:textId="66C979A0" w:rsidR="008F16E3" w:rsidRDefault="008F16E3" w:rsidP="00BA6DA1">
      <w:pPr>
        <w:rPr>
          <w:rFonts w:ascii="Arial" w:hAnsi="Arial" w:cs="Arial"/>
          <w:sz w:val="24"/>
          <w:szCs w:val="24"/>
        </w:rPr>
      </w:pPr>
    </w:p>
    <w:p w14:paraId="5A4BEB6E" w14:textId="04A3CE35" w:rsidR="008F16E3" w:rsidRPr="008F16E3" w:rsidRDefault="008F16E3" w:rsidP="00BA6DA1">
      <w:pPr>
        <w:rPr>
          <w:rFonts w:ascii="Arial" w:hAnsi="Arial" w:cs="Arial"/>
          <w:sz w:val="24"/>
          <w:szCs w:val="24"/>
        </w:rPr>
      </w:pPr>
      <w:r>
        <w:rPr>
          <w:rFonts w:ascii="Arial" w:eastAsia="Times New Roman" w:hAnsi="Arial" w:cs="Arial"/>
          <w:color w:val="0B0C0C"/>
          <w:sz w:val="24"/>
          <w:szCs w:val="24"/>
          <w:lang w:eastAsia="en-GB"/>
        </w:rPr>
        <w:t>Having said that and without detracting from our primary concern of unfairness, w</w:t>
      </w:r>
      <w:r w:rsidRPr="008F16E3">
        <w:rPr>
          <w:rFonts w:ascii="Arial" w:eastAsia="Times New Roman" w:hAnsi="Arial" w:cs="Arial"/>
          <w:color w:val="0B0C0C"/>
          <w:sz w:val="24"/>
          <w:szCs w:val="24"/>
          <w:lang w:eastAsia="en-GB"/>
        </w:rPr>
        <w:t>e welcome the commitment that the proposed sanctions regime will not be in place until the government is satisfied that ratepayers can efficiently submit their information through the online service</w:t>
      </w:r>
      <w:proofErr w:type="gramStart"/>
      <w:r>
        <w:rPr>
          <w:rFonts w:ascii="Arial" w:eastAsia="Times New Roman" w:hAnsi="Arial" w:cs="Arial"/>
          <w:color w:val="0B0C0C"/>
          <w:sz w:val="24"/>
          <w:szCs w:val="24"/>
          <w:lang w:eastAsia="en-GB"/>
        </w:rPr>
        <w:t xml:space="preserve">. </w:t>
      </w:r>
      <w:r w:rsidRPr="008F16E3">
        <w:rPr>
          <w:rFonts w:ascii="Arial" w:eastAsia="Times New Roman" w:hAnsi="Arial" w:cs="Arial"/>
          <w:color w:val="0B0C0C"/>
          <w:sz w:val="24"/>
          <w:szCs w:val="24"/>
          <w:lang w:eastAsia="en-GB"/>
        </w:rPr>
        <w:t>.</w:t>
      </w:r>
      <w:proofErr w:type="gramEnd"/>
    </w:p>
    <w:p w14:paraId="35F793F3" w14:textId="77777777" w:rsidR="00BA6DA1" w:rsidRDefault="00BA6DA1" w:rsidP="00BA6DA1">
      <w:pPr>
        <w:rPr>
          <w:rFonts w:ascii="Arial" w:hAnsi="Arial" w:cs="Arial"/>
          <w:sz w:val="24"/>
          <w:szCs w:val="24"/>
        </w:rPr>
      </w:pPr>
    </w:p>
    <w:p w14:paraId="75F39948" w14:textId="77777777" w:rsidR="00BA6DA1" w:rsidRDefault="00BA6DA1" w:rsidP="00BA6DA1">
      <w:pPr>
        <w:rPr>
          <w:rFonts w:ascii="Arial" w:hAnsi="Arial" w:cs="Arial"/>
          <w:sz w:val="24"/>
          <w:szCs w:val="24"/>
        </w:rPr>
      </w:pPr>
      <w:r>
        <w:rPr>
          <w:rFonts w:ascii="Arial" w:hAnsi="Arial" w:cs="Arial"/>
          <w:sz w:val="24"/>
          <w:szCs w:val="24"/>
        </w:rPr>
        <w:t>The following changes would help address this:</w:t>
      </w:r>
    </w:p>
    <w:p w14:paraId="1D4C4E5A" w14:textId="77777777" w:rsidR="00BA6DA1" w:rsidRDefault="00BA6DA1" w:rsidP="00BA6DA1">
      <w:pPr>
        <w:rPr>
          <w:rFonts w:ascii="Arial" w:hAnsi="Arial" w:cs="Arial"/>
          <w:sz w:val="24"/>
          <w:szCs w:val="24"/>
        </w:rPr>
      </w:pPr>
    </w:p>
    <w:p w14:paraId="13669B74" w14:textId="77777777" w:rsidR="00BA6DA1" w:rsidRDefault="00BA6DA1" w:rsidP="00995E58">
      <w:pPr>
        <w:pStyle w:val="ListParagraph"/>
        <w:numPr>
          <w:ilvl w:val="0"/>
          <w:numId w:val="7"/>
        </w:numPr>
        <w:rPr>
          <w:rFonts w:ascii="Arial" w:hAnsi="Arial" w:cs="Arial"/>
          <w:sz w:val="24"/>
          <w:szCs w:val="24"/>
        </w:rPr>
      </w:pPr>
      <w:r>
        <w:rPr>
          <w:rFonts w:ascii="Arial" w:hAnsi="Arial" w:cs="Arial"/>
          <w:sz w:val="24"/>
          <w:szCs w:val="24"/>
        </w:rPr>
        <w:t xml:space="preserve">A commitment to a </w:t>
      </w:r>
      <w:proofErr w:type="gramStart"/>
      <w:r>
        <w:rPr>
          <w:rFonts w:ascii="Arial" w:hAnsi="Arial" w:cs="Arial"/>
          <w:sz w:val="24"/>
          <w:szCs w:val="24"/>
        </w:rPr>
        <w:t>one year</w:t>
      </w:r>
      <w:proofErr w:type="gramEnd"/>
      <w:r>
        <w:rPr>
          <w:rFonts w:ascii="Arial" w:hAnsi="Arial" w:cs="Arial"/>
          <w:sz w:val="24"/>
          <w:szCs w:val="24"/>
        </w:rPr>
        <w:t xml:space="preserve"> AVD from 2026 and annual revaluations soon after.</w:t>
      </w:r>
    </w:p>
    <w:p w14:paraId="626672ED" w14:textId="77777777" w:rsidR="00BA6DA1" w:rsidRDefault="00BA6DA1" w:rsidP="00995E58">
      <w:pPr>
        <w:pStyle w:val="ListParagraph"/>
        <w:numPr>
          <w:ilvl w:val="0"/>
          <w:numId w:val="7"/>
        </w:numPr>
        <w:rPr>
          <w:rFonts w:ascii="Arial" w:hAnsi="Arial" w:cs="Arial"/>
          <w:sz w:val="24"/>
          <w:szCs w:val="24"/>
        </w:rPr>
      </w:pPr>
      <w:r>
        <w:rPr>
          <w:rFonts w:ascii="Arial" w:hAnsi="Arial" w:cs="Arial"/>
          <w:color w:val="auto"/>
          <w:sz w:val="24"/>
          <w:szCs w:val="24"/>
        </w:rPr>
        <w:t xml:space="preserve">The requirement for an annual compliance return dropped. </w:t>
      </w:r>
    </w:p>
    <w:p w14:paraId="0F53DA5F" w14:textId="77777777" w:rsidR="00BA6DA1" w:rsidRDefault="00BA6DA1" w:rsidP="00995E58">
      <w:pPr>
        <w:pStyle w:val="ListBullet3"/>
        <w:numPr>
          <w:ilvl w:val="0"/>
          <w:numId w:val="7"/>
        </w:numPr>
        <w:rPr>
          <w:rFonts w:ascii="Arial" w:hAnsi="Arial" w:cs="Arial"/>
          <w:color w:val="auto"/>
          <w:sz w:val="24"/>
          <w:szCs w:val="24"/>
        </w:rPr>
      </w:pPr>
      <w:r>
        <w:rPr>
          <w:rFonts w:ascii="Arial" w:hAnsi="Arial" w:cs="Arial"/>
          <w:color w:val="auto"/>
          <w:sz w:val="24"/>
          <w:szCs w:val="24"/>
        </w:rPr>
        <w:t xml:space="preserve">The duty to notify period of 30 days extended to at least three months. </w:t>
      </w:r>
    </w:p>
    <w:p w14:paraId="1EED340C" w14:textId="77777777" w:rsidR="00BA6DA1" w:rsidRDefault="00BA6DA1" w:rsidP="00995E58">
      <w:pPr>
        <w:pStyle w:val="ListParagraph"/>
        <w:numPr>
          <w:ilvl w:val="0"/>
          <w:numId w:val="7"/>
        </w:numPr>
        <w:rPr>
          <w:rFonts w:ascii="Arial" w:hAnsi="Arial" w:cs="Arial"/>
          <w:sz w:val="24"/>
          <w:szCs w:val="24"/>
        </w:rPr>
      </w:pPr>
      <w:r>
        <w:rPr>
          <w:rFonts w:ascii="Arial" w:hAnsi="Arial" w:cs="Arial"/>
          <w:sz w:val="24"/>
          <w:szCs w:val="24"/>
        </w:rPr>
        <w:t xml:space="preserve">A </w:t>
      </w:r>
      <w:r>
        <w:rPr>
          <w:rFonts w:ascii="Arial" w:hAnsi="Arial" w:cs="Arial"/>
          <w:color w:val="auto"/>
          <w:sz w:val="24"/>
          <w:szCs w:val="24"/>
        </w:rPr>
        <w:t>duty to respond placed on the VOA to action any value significant changes identified as part of the duty to notify process within a prescribed time. We would suggest six months. As will be the case for ratepayers, there should be sanctions on the VOA if they fail to respond with the deadline.</w:t>
      </w:r>
    </w:p>
    <w:p w14:paraId="0CF2796B" w14:textId="77777777" w:rsidR="00BA6DA1" w:rsidRDefault="00BA6DA1" w:rsidP="00BA6DA1">
      <w:pPr>
        <w:rPr>
          <w:rFonts w:ascii="Arial" w:hAnsi="Arial" w:cs="Arial"/>
          <w:sz w:val="24"/>
          <w:szCs w:val="24"/>
        </w:rPr>
      </w:pPr>
    </w:p>
    <w:p w14:paraId="4D28B52B" w14:textId="77777777" w:rsidR="00BA6DA1" w:rsidRDefault="00BA6DA1" w:rsidP="00BA6DA1">
      <w:pPr>
        <w:pStyle w:val="Introductiontext"/>
        <w:rPr>
          <w:rFonts w:ascii="Arial" w:hAnsi="Arial" w:cs="Arial"/>
          <w:color w:val="auto"/>
          <w:szCs w:val="24"/>
        </w:rPr>
      </w:pPr>
    </w:p>
    <w:p w14:paraId="2DBB0E69" w14:textId="77777777" w:rsidR="00BA6DA1" w:rsidRDefault="00BA6DA1" w:rsidP="00BA6DA1">
      <w:pPr>
        <w:pStyle w:val="Introductiontext"/>
        <w:rPr>
          <w:rFonts w:ascii="Arial" w:hAnsi="Arial" w:cs="Arial"/>
          <w:color w:val="auto"/>
          <w:szCs w:val="24"/>
          <w:u w:val="single"/>
        </w:rPr>
      </w:pPr>
      <w:r>
        <w:rPr>
          <w:rFonts w:ascii="Arial" w:hAnsi="Arial" w:cs="Arial"/>
          <w:color w:val="auto"/>
          <w:szCs w:val="24"/>
          <w:u w:val="single"/>
        </w:rPr>
        <w:t>Q6. What would you wish to see in an online service to best help ratepayers meet their obligations?</w:t>
      </w:r>
    </w:p>
    <w:p w14:paraId="7C24992C" w14:textId="77777777" w:rsidR="00BA6DA1" w:rsidRDefault="00BA6DA1" w:rsidP="00BA6DA1">
      <w:pPr>
        <w:rPr>
          <w:rFonts w:ascii="Arial" w:hAnsi="Arial" w:cs="Arial"/>
          <w:color w:val="auto"/>
          <w:sz w:val="24"/>
          <w:szCs w:val="24"/>
        </w:rPr>
      </w:pPr>
      <w:r>
        <w:rPr>
          <w:rFonts w:ascii="Arial" w:hAnsi="Arial" w:cs="Arial"/>
          <w:color w:val="auto"/>
          <w:sz w:val="24"/>
          <w:szCs w:val="24"/>
        </w:rPr>
        <w:t>Above all, the system needs to s</w:t>
      </w:r>
      <w:r>
        <w:rPr>
          <w:rFonts w:ascii="Arial" w:hAnsi="Arial" w:cs="Arial"/>
          <w:b/>
          <w:bCs/>
          <w:color w:val="auto"/>
          <w:sz w:val="24"/>
          <w:szCs w:val="24"/>
        </w:rPr>
        <w:t>i</w:t>
      </w:r>
      <w:r>
        <w:rPr>
          <w:rFonts w:ascii="Arial" w:hAnsi="Arial" w:cs="Arial"/>
          <w:color w:val="auto"/>
          <w:sz w:val="24"/>
          <w:szCs w:val="24"/>
        </w:rPr>
        <w:t xml:space="preserve">mple, reasonable in cost, fast and easy to use for ratepayers.   Also, it needs to be integrated with other Government systems and databases and ratepayers need to be able to draw on real time support. </w:t>
      </w:r>
    </w:p>
    <w:p w14:paraId="231534AE" w14:textId="77777777" w:rsidR="00BA6DA1" w:rsidRDefault="00BA6DA1" w:rsidP="00BA6DA1">
      <w:pPr>
        <w:rPr>
          <w:rFonts w:ascii="Arial" w:hAnsi="Arial" w:cs="Arial"/>
          <w:color w:val="auto"/>
          <w:sz w:val="24"/>
          <w:szCs w:val="24"/>
        </w:rPr>
      </w:pPr>
    </w:p>
    <w:p w14:paraId="478A5BDB" w14:textId="77777777" w:rsidR="00BA6DA1" w:rsidRDefault="00BA6DA1" w:rsidP="00BA6DA1">
      <w:pPr>
        <w:rPr>
          <w:rFonts w:ascii="Arial" w:hAnsi="Arial" w:cs="Arial"/>
          <w:color w:val="auto"/>
          <w:sz w:val="24"/>
          <w:szCs w:val="24"/>
        </w:rPr>
      </w:pPr>
    </w:p>
    <w:p w14:paraId="21F2B3BB" w14:textId="77777777" w:rsidR="00BA6DA1" w:rsidRDefault="00BA6DA1" w:rsidP="00BA6DA1">
      <w:pPr>
        <w:pStyle w:val="Introductiontext"/>
        <w:rPr>
          <w:rFonts w:ascii="Arial" w:hAnsi="Arial" w:cs="Arial"/>
          <w:color w:val="auto"/>
          <w:szCs w:val="24"/>
          <w:u w:val="single"/>
        </w:rPr>
      </w:pPr>
      <w:r>
        <w:rPr>
          <w:rFonts w:ascii="Arial" w:hAnsi="Arial" w:cs="Arial"/>
          <w:color w:val="auto"/>
          <w:szCs w:val="24"/>
          <w:u w:val="single"/>
        </w:rPr>
        <w:t>Q7. Under what circumstances would 30 days not be enough time for ratepayers to meet their obligations?</w:t>
      </w:r>
    </w:p>
    <w:p w14:paraId="76E5D83C" w14:textId="77777777" w:rsidR="00BA6DA1" w:rsidRDefault="00BA6DA1" w:rsidP="00BA6DA1">
      <w:pPr>
        <w:rPr>
          <w:rFonts w:ascii="Arial" w:hAnsi="Arial" w:cs="Arial"/>
          <w:color w:val="auto"/>
          <w:sz w:val="24"/>
          <w:szCs w:val="24"/>
        </w:rPr>
      </w:pPr>
      <w:r>
        <w:rPr>
          <w:rFonts w:ascii="Arial" w:hAnsi="Arial" w:cs="Arial"/>
          <w:color w:val="auto"/>
          <w:sz w:val="24"/>
          <w:szCs w:val="24"/>
        </w:rPr>
        <w:t>It will be challenging for ratepayers to know which changes to notify.  Many including those familiar with the system will want to seek professional advice before submitting their returns, which will take time.</w:t>
      </w:r>
    </w:p>
    <w:p w14:paraId="6AA564B0" w14:textId="77777777" w:rsidR="00BA6DA1" w:rsidRDefault="00BA6DA1" w:rsidP="00BA6DA1">
      <w:pPr>
        <w:rPr>
          <w:rFonts w:ascii="Arial" w:hAnsi="Arial" w:cs="Arial"/>
          <w:color w:val="auto"/>
          <w:sz w:val="24"/>
          <w:szCs w:val="24"/>
        </w:rPr>
      </w:pPr>
    </w:p>
    <w:p w14:paraId="6614AD8B" w14:textId="77777777" w:rsidR="00BA6DA1" w:rsidRDefault="00BA6DA1" w:rsidP="00BA6DA1">
      <w:pPr>
        <w:rPr>
          <w:rFonts w:ascii="Arial" w:hAnsi="Arial" w:cs="Arial"/>
          <w:color w:val="auto"/>
          <w:sz w:val="24"/>
          <w:szCs w:val="24"/>
        </w:rPr>
      </w:pPr>
    </w:p>
    <w:p w14:paraId="4252A621" w14:textId="77777777" w:rsidR="00BA6DA1" w:rsidRDefault="00BA6DA1" w:rsidP="00BA6DA1">
      <w:pPr>
        <w:pStyle w:val="Introductiontext"/>
        <w:rPr>
          <w:rFonts w:ascii="Arial" w:hAnsi="Arial" w:cs="Arial"/>
          <w:color w:val="auto"/>
          <w:szCs w:val="24"/>
          <w:u w:val="single"/>
        </w:rPr>
      </w:pPr>
      <w:r>
        <w:rPr>
          <w:rFonts w:ascii="Arial" w:hAnsi="Arial" w:cs="Arial"/>
          <w:color w:val="auto"/>
          <w:szCs w:val="24"/>
          <w:u w:val="single"/>
        </w:rPr>
        <w:t>Q8. What processes might ratepayers have to put in place to meet their obligations and what costs might this bring?</w:t>
      </w:r>
    </w:p>
    <w:p w14:paraId="77BC2AC2" w14:textId="77777777" w:rsidR="00BA6DA1" w:rsidRDefault="00BA6DA1" w:rsidP="00BA6DA1">
      <w:pPr>
        <w:rPr>
          <w:rFonts w:ascii="Arial" w:hAnsi="Arial" w:cs="Arial"/>
          <w:color w:val="auto"/>
          <w:sz w:val="24"/>
          <w:szCs w:val="24"/>
        </w:rPr>
      </w:pPr>
    </w:p>
    <w:p w14:paraId="08C14E77" w14:textId="5D1AD77E" w:rsidR="00BA6DA1" w:rsidRDefault="00BA6DA1" w:rsidP="00BA6DA1">
      <w:pPr>
        <w:rPr>
          <w:rFonts w:ascii="Arial" w:hAnsi="Arial" w:cs="Arial"/>
          <w:color w:val="auto"/>
          <w:sz w:val="24"/>
          <w:szCs w:val="24"/>
        </w:rPr>
      </w:pPr>
      <w:r>
        <w:rPr>
          <w:rFonts w:ascii="Arial" w:hAnsi="Arial" w:cs="Arial"/>
          <w:color w:val="auto"/>
          <w:sz w:val="24"/>
          <w:szCs w:val="24"/>
        </w:rPr>
        <w:t>Ratepayers will need to access professional advice and professional services to comply with the new requirements. This will have a significant cost</w:t>
      </w:r>
      <w:r w:rsidR="004050AC">
        <w:rPr>
          <w:rFonts w:ascii="Arial" w:hAnsi="Arial" w:cs="Arial"/>
          <w:color w:val="auto"/>
          <w:sz w:val="24"/>
          <w:szCs w:val="24"/>
        </w:rPr>
        <w:t xml:space="preserve"> and involve a delay.</w:t>
      </w:r>
      <w:r>
        <w:rPr>
          <w:rFonts w:ascii="Arial" w:hAnsi="Arial" w:cs="Arial"/>
          <w:color w:val="auto"/>
          <w:sz w:val="24"/>
          <w:szCs w:val="24"/>
        </w:rPr>
        <w:t xml:space="preserve"> </w:t>
      </w:r>
    </w:p>
    <w:p w14:paraId="7AEBD39D" w14:textId="77777777" w:rsidR="00BA6DA1" w:rsidRDefault="00BA6DA1" w:rsidP="00BA6DA1">
      <w:pPr>
        <w:rPr>
          <w:rFonts w:ascii="Arial" w:hAnsi="Arial" w:cs="Arial"/>
          <w:color w:val="auto"/>
          <w:sz w:val="24"/>
          <w:szCs w:val="24"/>
        </w:rPr>
      </w:pPr>
    </w:p>
    <w:p w14:paraId="44222A91" w14:textId="77777777" w:rsidR="00BA6DA1" w:rsidRDefault="00BA6DA1" w:rsidP="00BA6DA1">
      <w:pPr>
        <w:rPr>
          <w:rFonts w:ascii="Arial" w:hAnsi="Arial" w:cs="Arial"/>
          <w:color w:val="auto"/>
          <w:sz w:val="24"/>
          <w:szCs w:val="24"/>
        </w:rPr>
      </w:pPr>
    </w:p>
    <w:p w14:paraId="6DC7D251" w14:textId="77777777" w:rsidR="00BA6DA1" w:rsidRDefault="00BA6DA1" w:rsidP="00BA6DA1">
      <w:pPr>
        <w:pStyle w:val="Introductiontext"/>
        <w:rPr>
          <w:rFonts w:ascii="Arial" w:hAnsi="Arial" w:cs="Arial"/>
          <w:color w:val="auto"/>
          <w:szCs w:val="24"/>
          <w:u w:val="single"/>
        </w:rPr>
      </w:pPr>
      <w:r>
        <w:rPr>
          <w:rFonts w:ascii="Arial" w:hAnsi="Arial" w:cs="Arial"/>
          <w:color w:val="auto"/>
          <w:szCs w:val="24"/>
          <w:u w:val="single"/>
        </w:rPr>
        <w:t>Q9. Do you have any suggestions for how this compliance framework could be improved? If so, please provide evidence or scenarios.</w:t>
      </w:r>
    </w:p>
    <w:p w14:paraId="25DC5EDF" w14:textId="77777777" w:rsidR="00BA6DA1" w:rsidRDefault="00BA6DA1" w:rsidP="00BA6DA1">
      <w:pPr>
        <w:rPr>
          <w:rFonts w:ascii="Arial" w:hAnsi="Arial" w:cs="Arial"/>
          <w:color w:val="auto"/>
          <w:sz w:val="24"/>
          <w:szCs w:val="24"/>
        </w:rPr>
      </w:pPr>
    </w:p>
    <w:p w14:paraId="60CBC090" w14:textId="5B541E10" w:rsidR="00BA6DA1" w:rsidRDefault="004050AC" w:rsidP="00BA6DA1">
      <w:pPr>
        <w:rPr>
          <w:rFonts w:ascii="Arial" w:hAnsi="Arial" w:cs="Arial"/>
          <w:color w:val="auto"/>
          <w:sz w:val="24"/>
          <w:szCs w:val="24"/>
        </w:rPr>
      </w:pPr>
      <w:r>
        <w:rPr>
          <w:rFonts w:ascii="Arial" w:hAnsi="Arial" w:cs="Arial"/>
          <w:color w:val="auto"/>
          <w:sz w:val="24"/>
          <w:szCs w:val="24"/>
        </w:rPr>
        <w:t>See our comments earlier.</w:t>
      </w:r>
    </w:p>
    <w:p w14:paraId="6795D308" w14:textId="77777777" w:rsidR="00276673" w:rsidRDefault="00BA6DA1" w:rsidP="00276673">
      <w:pPr>
        <w:pStyle w:val="Introductiontext"/>
        <w:rPr>
          <w:rFonts w:ascii="Arial" w:hAnsi="Arial" w:cs="Arial"/>
          <w:color w:val="auto"/>
          <w:szCs w:val="24"/>
          <w:u w:val="single"/>
        </w:rPr>
      </w:pPr>
      <w:r>
        <w:rPr>
          <w:rFonts w:ascii="Arial" w:hAnsi="Arial" w:cs="Arial"/>
          <w:color w:val="auto"/>
          <w:szCs w:val="24"/>
          <w:u w:val="single"/>
        </w:rPr>
        <w:lastRenderedPageBreak/>
        <w:t xml:space="preserve">Q10. Do you consider that the proposed reform to the rules on MCCs will ensure that changes in economic factors, market conditions or changes in the general level of rents are reflected at revaluations? If </w:t>
      </w:r>
      <w:proofErr w:type="gramStart"/>
      <w:r>
        <w:rPr>
          <w:rFonts w:ascii="Arial" w:hAnsi="Arial" w:cs="Arial"/>
          <w:color w:val="auto"/>
          <w:szCs w:val="24"/>
          <w:u w:val="single"/>
        </w:rPr>
        <w:t>not</w:t>
      </w:r>
      <w:proofErr w:type="gramEnd"/>
      <w:r>
        <w:rPr>
          <w:rFonts w:ascii="Arial" w:hAnsi="Arial" w:cs="Arial"/>
          <w:color w:val="auto"/>
          <w:szCs w:val="24"/>
          <w:u w:val="single"/>
        </w:rPr>
        <w:t xml:space="preserve"> why not?</w:t>
      </w:r>
      <w:r w:rsidR="00276673">
        <w:rPr>
          <w:rFonts w:ascii="Arial" w:hAnsi="Arial" w:cs="Arial"/>
          <w:color w:val="auto"/>
          <w:szCs w:val="24"/>
          <w:u w:val="single"/>
        </w:rPr>
        <w:t xml:space="preserve"> </w:t>
      </w:r>
    </w:p>
    <w:p w14:paraId="75F73AB9" w14:textId="4006D737" w:rsidR="00276673" w:rsidRPr="00276673" w:rsidRDefault="00501C49" w:rsidP="00276673">
      <w:pPr>
        <w:pStyle w:val="Introductiontext"/>
        <w:rPr>
          <w:rFonts w:ascii="Arial" w:eastAsia="Times New Roman" w:hAnsi="Arial" w:cs="Arial"/>
          <w:color w:val="0B0C0C"/>
          <w:szCs w:val="24"/>
          <w:lang w:eastAsia="en-GB"/>
        </w:rPr>
      </w:pPr>
      <w:r>
        <w:rPr>
          <w:rFonts w:ascii="Arial" w:eastAsia="Times New Roman" w:hAnsi="Arial" w:cs="Arial"/>
          <w:color w:val="0B0C0C"/>
          <w:szCs w:val="24"/>
          <w:lang w:eastAsia="en-GB"/>
        </w:rPr>
        <w:t xml:space="preserve">No. </w:t>
      </w:r>
      <w:r w:rsidR="00276673">
        <w:rPr>
          <w:rFonts w:ascii="Arial" w:eastAsia="Times New Roman" w:hAnsi="Arial" w:cs="Arial"/>
          <w:color w:val="0B0C0C"/>
          <w:szCs w:val="24"/>
          <w:lang w:eastAsia="en-GB"/>
        </w:rPr>
        <w:t>T</w:t>
      </w:r>
      <w:r w:rsidR="00276673" w:rsidRPr="00276673">
        <w:rPr>
          <w:rFonts w:ascii="Arial" w:eastAsia="Times New Roman" w:hAnsi="Arial" w:cs="Arial"/>
          <w:color w:val="0B0C0C"/>
          <w:szCs w:val="24"/>
          <w:lang w:eastAsia="en-GB"/>
        </w:rPr>
        <w:t xml:space="preserve">he proposed period for future revaluations is three years based on a valuation date two years before </w:t>
      </w:r>
      <w:r w:rsidR="00276673">
        <w:rPr>
          <w:rFonts w:ascii="Arial" w:eastAsia="Times New Roman" w:hAnsi="Arial" w:cs="Arial"/>
          <w:color w:val="0B0C0C"/>
          <w:szCs w:val="24"/>
          <w:lang w:eastAsia="en-GB"/>
        </w:rPr>
        <w:t>which</w:t>
      </w:r>
      <w:r w:rsidR="00276673" w:rsidRPr="00276673">
        <w:rPr>
          <w:rFonts w:ascii="Arial" w:eastAsia="Times New Roman" w:hAnsi="Arial" w:cs="Arial"/>
          <w:color w:val="0B0C0C"/>
          <w:szCs w:val="24"/>
          <w:lang w:eastAsia="en-GB"/>
        </w:rPr>
        <w:t xml:space="preserve"> mean</w:t>
      </w:r>
      <w:r w:rsidR="00276673">
        <w:rPr>
          <w:rFonts w:ascii="Arial" w:eastAsia="Times New Roman" w:hAnsi="Arial" w:cs="Arial"/>
          <w:color w:val="0B0C0C"/>
          <w:szCs w:val="24"/>
          <w:lang w:eastAsia="en-GB"/>
        </w:rPr>
        <w:t>s</w:t>
      </w:r>
      <w:r w:rsidR="00276673" w:rsidRPr="00276673">
        <w:rPr>
          <w:rFonts w:ascii="Arial" w:eastAsia="Times New Roman" w:hAnsi="Arial" w:cs="Arial"/>
          <w:color w:val="0B0C0C"/>
          <w:szCs w:val="24"/>
          <w:lang w:eastAsia="en-GB"/>
        </w:rPr>
        <w:t xml:space="preserve"> </w:t>
      </w:r>
      <w:r w:rsidR="00276673">
        <w:rPr>
          <w:rFonts w:ascii="Arial" w:eastAsia="Times New Roman" w:hAnsi="Arial" w:cs="Arial"/>
          <w:color w:val="0B0C0C"/>
          <w:szCs w:val="24"/>
          <w:lang w:eastAsia="en-GB"/>
        </w:rPr>
        <w:t>v</w:t>
      </w:r>
      <w:r w:rsidR="00276673" w:rsidRPr="00276673">
        <w:rPr>
          <w:rFonts w:ascii="Arial" w:eastAsia="Times New Roman" w:hAnsi="Arial" w:cs="Arial"/>
          <w:color w:val="0B0C0C"/>
          <w:szCs w:val="24"/>
          <w:lang w:eastAsia="en-GB"/>
        </w:rPr>
        <w:t>aluations could be up to five years out of date</w:t>
      </w:r>
      <w:r>
        <w:rPr>
          <w:rFonts w:ascii="Arial" w:eastAsia="Times New Roman" w:hAnsi="Arial" w:cs="Arial"/>
          <w:color w:val="0B0C0C"/>
          <w:szCs w:val="24"/>
          <w:lang w:eastAsia="en-GB"/>
        </w:rPr>
        <w:t>.  This and the fact that l</w:t>
      </w:r>
      <w:r w:rsidR="00276673" w:rsidRPr="00276673">
        <w:rPr>
          <w:rFonts w:ascii="Arial" w:eastAsia="Times New Roman" w:hAnsi="Arial" w:cs="Arial"/>
          <w:color w:val="0B0C0C"/>
          <w:szCs w:val="24"/>
          <w:lang w:eastAsia="en-GB"/>
        </w:rPr>
        <w:t>egislation, licensing changes or guidance have the potential to impact the benefits from occupation of property</w:t>
      </w:r>
      <w:r>
        <w:rPr>
          <w:rFonts w:ascii="Arial" w:eastAsia="Times New Roman" w:hAnsi="Arial" w:cs="Arial"/>
          <w:color w:val="0B0C0C"/>
          <w:szCs w:val="24"/>
          <w:lang w:eastAsia="en-GB"/>
        </w:rPr>
        <w:t>, means o</w:t>
      </w:r>
      <w:r w:rsidR="00276673" w:rsidRPr="00276673">
        <w:rPr>
          <w:rFonts w:ascii="Arial" w:eastAsia="Times New Roman" w:hAnsi="Arial" w:cs="Arial"/>
          <w:color w:val="0B0C0C"/>
          <w:szCs w:val="24"/>
          <w:lang w:eastAsia="en-GB"/>
        </w:rPr>
        <w:t xml:space="preserve">ccupants and properties could be unfairly impacted, potentially for a significant </w:t>
      </w:r>
      <w:proofErr w:type="gramStart"/>
      <w:r w:rsidR="00276673" w:rsidRPr="00276673">
        <w:rPr>
          <w:rFonts w:ascii="Arial" w:eastAsia="Times New Roman" w:hAnsi="Arial" w:cs="Arial"/>
          <w:color w:val="0B0C0C"/>
          <w:szCs w:val="24"/>
          <w:lang w:eastAsia="en-GB"/>
        </w:rPr>
        <w:t>time period</w:t>
      </w:r>
      <w:proofErr w:type="gramEnd"/>
      <w:r w:rsidR="00276673" w:rsidRPr="00276673">
        <w:rPr>
          <w:rFonts w:ascii="Arial" w:eastAsia="Times New Roman" w:hAnsi="Arial" w:cs="Arial"/>
          <w:color w:val="0B0C0C"/>
          <w:szCs w:val="24"/>
          <w:lang w:eastAsia="en-GB"/>
        </w:rPr>
        <w:t xml:space="preserve">. </w:t>
      </w:r>
    </w:p>
    <w:p w14:paraId="6F047032" w14:textId="7715E7E6" w:rsidR="00276673" w:rsidRPr="00276673" w:rsidRDefault="00501C49" w:rsidP="00276673">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We </w:t>
      </w:r>
      <w:r w:rsidR="00276673" w:rsidRPr="00276673">
        <w:rPr>
          <w:rFonts w:ascii="Arial" w:eastAsia="Times New Roman" w:hAnsi="Arial" w:cs="Arial"/>
          <w:color w:val="0B0C0C"/>
          <w:sz w:val="24"/>
          <w:szCs w:val="24"/>
          <w:lang w:eastAsia="en-GB"/>
        </w:rPr>
        <w:t xml:space="preserve">suggest it may be inadvisable to remove the suggested factors from the scope of MCC challenges but work on the information gathering and administrative improvements outlined in the proposals </w:t>
      </w:r>
      <w:proofErr w:type="gramStart"/>
      <w:r w:rsidR="00276673" w:rsidRPr="00276673">
        <w:rPr>
          <w:rFonts w:ascii="Arial" w:eastAsia="Times New Roman" w:hAnsi="Arial" w:cs="Arial"/>
          <w:color w:val="0B0C0C"/>
          <w:sz w:val="24"/>
          <w:szCs w:val="24"/>
          <w:lang w:eastAsia="en-GB"/>
        </w:rPr>
        <w:t>in order to</w:t>
      </w:r>
      <w:proofErr w:type="gramEnd"/>
      <w:r w:rsidR="00276673" w:rsidRPr="00276673">
        <w:rPr>
          <w:rFonts w:ascii="Arial" w:eastAsia="Times New Roman" w:hAnsi="Arial" w:cs="Arial"/>
          <w:color w:val="0B0C0C"/>
          <w:sz w:val="24"/>
          <w:szCs w:val="24"/>
          <w:lang w:eastAsia="en-GB"/>
        </w:rPr>
        <w:t xml:space="preserve"> support accurate and equitable rating lists more broadly. We think reform to MCC challenges could perhaps be reconsidered at the point annual revaluations are introduced.</w:t>
      </w:r>
    </w:p>
    <w:p w14:paraId="05EDE13A" w14:textId="6B3D2A89" w:rsidR="00BA6DA1" w:rsidRDefault="00BA6DA1" w:rsidP="00BA6DA1">
      <w:pPr>
        <w:rPr>
          <w:rFonts w:ascii="Arial" w:hAnsi="Arial" w:cs="Arial"/>
          <w:color w:val="auto"/>
          <w:sz w:val="24"/>
          <w:szCs w:val="24"/>
        </w:rPr>
      </w:pPr>
      <w:r>
        <w:rPr>
          <w:rFonts w:ascii="Arial" w:hAnsi="Arial" w:cs="Arial"/>
          <w:color w:val="auto"/>
          <w:sz w:val="24"/>
          <w:szCs w:val="24"/>
        </w:rPr>
        <w:t>The proposed reforms may limit the grounds for a MCC claim, but we do not support them.  A ratepayer should not have to wait until the next revaluation before changes in legislation and regulation that impact on the rateable value (RV) of their property are reflected in their business rates. The proposed reforms should be delayed until we have moved to a system of annual revaluations.</w:t>
      </w:r>
    </w:p>
    <w:p w14:paraId="11E6345B" w14:textId="77777777" w:rsidR="00BA6DA1" w:rsidRDefault="00BA6DA1" w:rsidP="00BA6DA1">
      <w:pPr>
        <w:rPr>
          <w:rFonts w:ascii="Arial" w:hAnsi="Arial" w:cs="Arial"/>
          <w:color w:val="auto"/>
          <w:sz w:val="24"/>
          <w:szCs w:val="24"/>
        </w:rPr>
      </w:pPr>
    </w:p>
    <w:p w14:paraId="47734912" w14:textId="77777777" w:rsidR="00BA6DA1" w:rsidRDefault="00BA6DA1" w:rsidP="00BA6DA1">
      <w:pPr>
        <w:rPr>
          <w:rFonts w:ascii="Arial" w:hAnsi="Arial" w:cs="Arial"/>
          <w:color w:val="auto"/>
          <w:sz w:val="24"/>
          <w:szCs w:val="24"/>
        </w:rPr>
      </w:pPr>
    </w:p>
    <w:p w14:paraId="2CC7125B" w14:textId="77777777" w:rsidR="00BA6DA1" w:rsidRDefault="00BA6DA1" w:rsidP="00BA6DA1">
      <w:pPr>
        <w:pStyle w:val="Introductiontext"/>
        <w:rPr>
          <w:rFonts w:ascii="Arial" w:hAnsi="Arial" w:cs="Arial"/>
          <w:color w:val="auto"/>
          <w:szCs w:val="24"/>
          <w:u w:val="single"/>
        </w:rPr>
      </w:pPr>
      <w:r>
        <w:rPr>
          <w:rFonts w:ascii="Arial" w:hAnsi="Arial" w:cs="Arial"/>
          <w:color w:val="auto"/>
          <w:szCs w:val="24"/>
        </w:rPr>
        <w:t xml:space="preserve">Q11. (a) </w:t>
      </w:r>
      <w:r>
        <w:rPr>
          <w:rFonts w:ascii="Arial" w:hAnsi="Arial" w:cs="Arial"/>
          <w:color w:val="auto"/>
          <w:szCs w:val="24"/>
          <w:u w:val="single"/>
        </w:rPr>
        <w:t>What are your views on the proposed improvements to the CCA system? (b) How else could we improve CCA in a system under which ratepayers are now providing information under the new duties?</w:t>
      </w:r>
    </w:p>
    <w:p w14:paraId="6BE82F9C" w14:textId="77777777" w:rsidR="00BA6DA1" w:rsidRDefault="00BA6DA1" w:rsidP="00BA6DA1">
      <w:pPr>
        <w:rPr>
          <w:rFonts w:ascii="Arial" w:hAnsi="Arial" w:cs="Arial"/>
          <w:color w:val="auto"/>
          <w:sz w:val="24"/>
          <w:szCs w:val="24"/>
        </w:rPr>
      </w:pPr>
      <w:r>
        <w:rPr>
          <w:rFonts w:ascii="Arial" w:hAnsi="Arial" w:cs="Arial"/>
          <w:color w:val="auto"/>
          <w:sz w:val="24"/>
          <w:szCs w:val="24"/>
        </w:rPr>
        <w:t>(a)</w:t>
      </w:r>
    </w:p>
    <w:p w14:paraId="68785D7F" w14:textId="77777777" w:rsidR="003F74F9" w:rsidRDefault="00BA6DA1" w:rsidP="003F74F9">
      <w:pPr>
        <w:rPr>
          <w:rFonts w:ascii="Arial" w:eastAsia="Times New Roman" w:hAnsi="Arial" w:cs="Arial"/>
          <w:color w:val="0B0C0C"/>
          <w:sz w:val="24"/>
          <w:szCs w:val="24"/>
          <w:lang w:eastAsia="en-GB"/>
        </w:rPr>
      </w:pPr>
      <w:r>
        <w:rPr>
          <w:rFonts w:ascii="Arial" w:hAnsi="Arial" w:cs="Arial"/>
          <w:color w:val="auto"/>
          <w:sz w:val="24"/>
          <w:szCs w:val="24"/>
        </w:rPr>
        <w:t>We oppose a three-month period for submitting Challenges as it will not give ratepayers sufficient time to review assessments and prepare cases</w:t>
      </w:r>
      <w:r w:rsidR="003F74F9">
        <w:rPr>
          <w:rFonts w:ascii="Arial" w:hAnsi="Arial" w:cs="Arial"/>
          <w:color w:val="auto"/>
          <w:sz w:val="24"/>
          <w:szCs w:val="24"/>
        </w:rPr>
        <w:t>, not least because i</w:t>
      </w:r>
      <w:r w:rsidR="00045E35">
        <w:rPr>
          <w:rFonts w:ascii="Arial" w:eastAsia="Times New Roman" w:hAnsi="Arial" w:cs="Arial"/>
          <w:color w:val="0B0C0C"/>
          <w:sz w:val="24"/>
          <w:szCs w:val="24"/>
          <w:lang w:eastAsia="en-GB"/>
        </w:rPr>
        <w:t xml:space="preserve">t is likely there are insufficient </w:t>
      </w:r>
      <w:r w:rsidR="00045E35" w:rsidRPr="00045E35">
        <w:rPr>
          <w:rFonts w:ascii="Arial" w:eastAsia="Times New Roman" w:hAnsi="Arial" w:cs="Arial"/>
          <w:color w:val="0B0C0C"/>
          <w:sz w:val="24"/>
          <w:szCs w:val="24"/>
          <w:lang w:eastAsia="en-GB"/>
        </w:rPr>
        <w:t xml:space="preserve">numbers of rating advisers in the market for all reasonable challenges to be brought within such a short timescale. </w:t>
      </w:r>
    </w:p>
    <w:p w14:paraId="7D3C2698" w14:textId="77777777" w:rsidR="003F74F9" w:rsidRDefault="003F74F9" w:rsidP="003F74F9">
      <w:pPr>
        <w:rPr>
          <w:rFonts w:ascii="Arial" w:eastAsia="Times New Roman" w:hAnsi="Arial" w:cs="Arial"/>
          <w:color w:val="0B0C0C"/>
          <w:sz w:val="24"/>
          <w:szCs w:val="24"/>
          <w:lang w:eastAsia="en-GB"/>
        </w:rPr>
      </w:pPr>
    </w:p>
    <w:p w14:paraId="056A8428" w14:textId="0ACEC205" w:rsidR="00045E35" w:rsidRPr="00045E35" w:rsidRDefault="003F74F9" w:rsidP="003F74F9">
      <w:pPr>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The G</w:t>
      </w:r>
      <w:r w:rsidR="00045E35" w:rsidRPr="00045E35">
        <w:rPr>
          <w:rFonts w:ascii="Arial" w:eastAsia="Times New Roman" w:hAnsi="Arial" w:cs="Arial"/>
          <w:color w:val="0B0C0C"/>
          <w:sz w:val="24"/>
          <w:szCs w:val="24"/>
          <w:lang w:eastAsia="en-GB"/>
        </w:rPr>
        <w:t xml:space="preserve">overnment </w:t>
      </w:r>
      <w:r>
        <w:rPr>
          <w:rFonts w:ascii="Arial" w:eastAsia="Times New Roman" w:hAnsi="Arial" w:cs="Arial"/>
          <w:color w:val="0B0C0C"/>
          <w:sz w:val="24"/>
          <w:szCs w:val="24"/>
          <w:lang w:eastAsia="en-GB"/>
        </w:rPr>
        <w:t xml:space="preserve">has expressed a </w:t>
      </w:r>
      <w:r w:rsidR="00045E35" w:rsidRPr="00045E35">
        <w:rPr>
          <w:rFonts w:ascii="Arial" w:eastAsia="Times New Roman" w:hAnsi="Arial" w:cs="Arial"/>
          <w:color w:val="0B0C0C"/>
          <w:sz w:val="24"/>
          <w:szCs w:val="24"/>
          <w:lang w:eastAsia="en-GB"/>
        </w:rPr>
        <w:t>wish to reduce the number of protective challenges,</w:t>
      </w:r>
      <w:r>
        <w:rPr>
          <w:rFonts w:ascii="Arial" w:eastAsia="Times New Roman" w:hAnsi="Arial" w:cs="Arial"/>
          <w:color w:val="0B0C0C"/>
          <w:sz w:val="24"/>
          <w:szCs w:val="24"/>
          <w:lang w:eastAsia="en-GB"/>
        </w:rPr>
        <w:t xml:space="preserve"> but </w:t>
      </w:r>
      <w:r w:rsidR="00045E35" w:rsidRPr="00045E35">
        <w:rPr>
          <w:rFonts w:ascii="Arial" w:eastAsia="Times New Roman" w:hAnsi="Arial" w:cs="Arial"/>
          <w:color w:val="0B0C0C"/>
          <w:sz w:val="24"/>
          <w:szCs w:val="24"/>
          <w:lang w:eastAsia="en-GB"/>
        </w:rPr>
        <w:t xml:space="preserve">a reduced timescale </w:t>
      </w:r>
      <w:r>
        <w:rPr>
          <w:rFonts w:ascii="Arial" w:eastAsia="Times New Roman" w:hAnsi="Arial" w:cs="Arial"/>
          <w:color w:val="0B0C0C"/>
          <w:sz w:val="24"/>
          <w:szCs w:val="24"/>
          <w:lang w:eastAsia="en-GB"/>
        </w:rPr>
        <w:t>may well c</w:t>
      </w:r>
      <w:r w:rsidR="00045E35" w:rsidRPr="00045E35">
        <w:rPr>
          <w:rFonts w:ascii="Arial" w:eastAsia="Times New Roman" w:hAnsi="Arial" w:cs="Arial"/>
          <w:color w:val="0B0C0C"/>
          <w:sz w:val="24"/>
          <w:szCs w:val="24"/>
          <w:lang w:eastAsia="en-GB"/>
        </w:rPr>
        <w:t>ause an increase in such challenges</w:t>
      </w:r>
      <w:r>
        <w:rPr>
          <w:rFonts w:ascii="Arial" w:eastAsia="Times New Roman" w:hAnsi="Arial" w:cs="Arial"/>
          <w:color w:val="0B0C0C"/>
          <w:sz w:val="24"/>
          <w:szCs w:val="24"/>
          <w:lang w:eastAsia="en-GB"/>
        </w:rPr>
        <w:t xml:space="preserve">.  Also, rather than </w:t>
      </w:r>
      <w:r w:rsidR="00045E35" w:rsidRPr="00045E35">
        <w:rPr>
          <w:rFonts w:ascii="Arial" w:eastAsia="Times New Roman" w:hAnsi="Arial" w:cs="Arial"/>
          <w:color w:val="0B0C0C"/>
          <w:sz w:val="24"/>
          <w:szCs w:val="24"/>
          <w:lang w:eastAsia="en-GB"/>
        </w:rPr>
        <w:t>reduc</w:t>
      </w:r>
      <w:r>
        <w:rPr>
          <w:rFonts w:ascii="Arial" w:eastAsia="Times New Roman" w:hAnsi="Arial" w:cs="Arial"/>
          <w:color w:val="0B0C0C"/>
          <w:sz w:val="24"/>
          <w:szCs w:val="24"/>
          <w:lang w:eastAsia="en-GB"/>
        </w:rPr>
        <w:t>ing</w:t>
      </w:r>
      <w:r w:rsidR="00045E35" w:rsidRPr="00045E35">
        <w:rPr>
          <w:rFonts w:ascii="Arial" w:eastAsia="Times New Roman" w:hAnsi="Arial" w:cs="Arial"/>
          <w:color w:val="0B0C0C"/>
          <w:sz w:val="24"/>
          <w:szCs w:val="24"/>
          <w:lang w:eastAsia="en-GB"/>
        </w:rPr>
        <w:t xml:space="preserve"> the</w:t>
      </w:r>
      <w:r>
        <w:rPr>
          <w:rFonts w:ascii="Arial" w:eastAsia="Times New Roman" w:hAnsi="Arial" w:cs="Arial"/>
          <w:color w:val="0B0C0C"/>
          <w:sz w:val="24"/>
          <w:szCs w:val="24"/>
          <w:lang w:eastAsia="en-GB"/>
        </w:rPr>
        <w:t xml:space="preserve"> </w:t>
      </w:r>
      <w:r w:rsidR="00045E35" w:rsidRPr="00045E35">
        <w:rPr>
          <w:rFonts w:ascii="Arial" w:eastAsia="Times New Roman" w:hAnsi="Arial" w:cs="Arial"/>
          <w:color w:val="0B0C0C"/>
          <w:sz w:val="24"/>
          <w:szCs w:val="24"/>
          <w:lang w:eastAsia="en-GB"/>
        </w:rPr>
        <w:t xml:space="preserve">amount of litigation attached to rating matters, early challenges made without time to consider the facts, merits of challenge and developing list might </w:t>
      </w:r>
      <w:proofErr w:type="gramStart"/>
      <w:r w:rsidR="00045E35" w:rsidRPr="00045E35">
        <w:rPr>
          <w:rFonts w:ascii="Arial" w:eastAsia="Times New Roman" w:hAnsi="Arial" w:cs="Arial"/>
          <w:color w:val="0B0C0C"/>
          <w:sz w:val="24"/>
          <w:szCs w:val="24"/>
          <w:lang w:eastAsia="en-GB"/>
        </w:rPr>
        <w:t xml:space="preserve">actually </w:t>
      </w:r>
      <w:r w:rsidR="006E7C9A">
        <w:rPr>
          <w:rFonts w:ascii="Arial" w:eastAsia="Times New Roman" w:hAnsi="Arial" w:cs="Arial"/>
          <w:color w:val="0B0C0C"/>
          <w:sz w:val="24"/>
          <w:szCs w:val="24"/>
          <w:lang w:eastAsia="en-GB"/>
        </w:rPr>
        <w:t>result</w:t>
      </w:r>
      <w:proofErr w:type="gramEnd"/>
      <w:r w:rsidR="006E7C9A">
        <w:rPr>
          <w:rFonts w:ascii="Arial" w:eastAsia="Times New Roman" w:hAnsi="Arial" w:cs="Arial"/>
          <w:color w:val="0B0C0C"/>
          <w:sz w:val="24"/>
          <w:szCs w:val="24"/>
          <w:lang w:eastAsia="en-GB"/>
        </w:rPr>
        <w:t xml:space="preserve"> in an </w:t>
      </w:r>
      <w:r w:rsidR="00045E35" w:rsidRPr="00045E35">
        <w:rPr>
          <w:rFonts w:ascii="Arial" w:eastAsia="Times New Roman" w:hAnsi="Arial" w:cs="Arial"/>
          <w:color w:val="0B0C0C"/>
          <w:sz w:val="24"/>
          <w:szCs w:val="24"/>
          <w:lang w:eastAsia="en-GB"/>
        </w:rPr>
        <w:t xml:space="preserve">increase.   </w:t>
      </w:r>
    </w:p>
    <w:p w14:paraId="45776D48" w14:textId="0A990558" w:rsidR="00BA6DA1" w:rsidRDefault="00BA6DA1" w:rsidP="00BA6DA1">
      <w:pPr>
        <w:rPr>
          <w:rFonts w:ascii="Arial" w:hAnsi="Arial" w:cs="Arial"/>
          <w:color w:val="auto"/>
          <w:sz w:val="24"/>
          <w:szCs w:val="24"/>
        </w:rPr>
      </w:pPr>
      <w:r>
        <w:rPr>
          <w:rFonts w:ascii="Arial" w:hAnsi="Arial" w:cs="Arial"/>
          <w:color w:val="auto"/>
          <w:sz w:val="24"/>
          <w:szCs w:val="24"/>
        </w:rPr>
        <w:t xml:space="preserve">  </w:t>
      </w:r>
    </w:p>
    <w:p w14:paraId="11A83581" w14:textId="77777777" w:rsidR="00BA6DA1" w:rsidRDefault="00BA6DA1" w:rsidP="00BA6DA1">
      <w:pPr>
        <w:rPr>
          <w:rFonts w:ascii="Arial" w:hAnsi="Arial" w:cs="Arial"/>
          <w:color w:val="auto"/>
          <w:sz w:val="24"/>
          <w:szCs w:val="24"/>
        </w:rPr>
      </w:pPr>
      <w:r>
        <w:rPr>
          <w:rFonts w:ascii="Arial" w:hAnsi="Arial" w:cs="Arial"/>
          <w:color w:val="auto"/>
          <w:sz w:val="24"/>
          <w:szCs w:val="24"/>
        </w:rPr>
        <w:t>(b)</w:t>
      </w:r>
    </w:p>
    <w:p w14:paraId="7D19613D" w14:textId="77777777" w:rsidR="00BA6DA1" w:rsidRDefault="00BA6DA1" w:rsidP="00BA6DA1">
      <w:pPr>
        <w:rPr>
          <w:rFonts w:ascii="Arial" w:hAnsi="Arial" w:cs="Arial"/>
          <w:color w:val="auto"/>
          <w:sz w:val="24"/>
          <w:szCs w:val="24"/>
        </w:rPr>
      </w:pPr>
      <w:r>
        <w:rPr>
          <w:rFonts w:ascii="Arial" w:hAnsi="Arial" w:cs="Arial"/>
          <w:color w:val="auto"/>
          <w:sz w:val="24"/>
          <w:szCs w:val="24"/>
        </w:rPr>
        <w:t xml:space="preserve">The period should be at least 12 months from the date the draft list is published. </w:t>
      </w:r>
    </w:p>
    <w:p w14:paraId="51B45706" w14:textId="77777777" w:rsidR="00BA6DA1" w:rsidRDefault="00BA6DA1" w:rsidP="00BA6DA1">
      <w:pPr>
        <w:rPr>
          <w:rFonts w:ascii="Arial" w:hAnsi="Arial" w:cs="Arial"/>
          <w:color w:val="auto"/>
          <w:sz w:val="24"/>
          <w:szCs w:val="24"/>
        </w:rPr>
      </w:pPr>
    </w:p>
    <w:p w14:paraId="0E7B5062" w14:textId="77777777" w:rsidR="00BA6DA1" w:rsidRDefault="00BA6DA1" w:rsidP="00BA6DA1">
      <w:pPr>
        <w:rPr>
          <w:rFonts w:ascii="Arial" w:hAnsi="Arial" w:cs="Arial"/>
          <w:color w:val="auto"/>
          <w:sz w:val="24"/>
          <w:szCs w:val="24"/>
        </w:rPr>
      </w:pPr>
    </w:p>
    <w:p w14:paraId="2BC772DB" w14:textId="77777777" w:rsidR="00BA6DA1" w:rsidRDefault="00BA6DA1" w:rsidP="00BA6DA1">
      <w:pPr>
        <w:pStyle w:val="Introductiontext"/>
        <w:rPr>
          <w:rFonts w:ascii="Arial" w:hAnsi="Arial" w:cs="Arial"/>
          <w:color w:val="auto"/>
          <w:szCs w:val="24"/>
        </w:rPr>
      </w:pPr>
      <w:r>
        <w:rPr>
          <w:rFonts w:ascii="Arial" w:hAnsi="Arial" w:cs="Arial"/>
          <w:color w:val="auto"/>
          <w:szCs w:val="24"/>
        </w:rPr>
        <w:t xml:space="preserve">Q12. </w:t>
      </w:r>
      <w:r>
        <w:rPr>
          <w:rFonts w:ascii="Arial" w:hAnsi="Arial" w:cs="Arial"/>
          <w:color w:val="auto"/>
          <w:szCs w:val="24"/>
          <w:u w:val="single"/>
        </w:rPr>
        <w:t xml:space="preserve">Are there particular considerations that the respondents consider the government should have </w:t>
      </w:r>
      <w:proofErr w:type="gramStart"/>
      <w:r>
        <w:rPr>
          <w:rFonts w:ascii="Arial" w:hAnsi="Arial" w:cs="Arial"/>
          <w:color w:val="auto"/>
          <w:szCs w:val="24"/>
          <w:u w:val="single"/>
        </w:rPr>
        <w:t>particular regard</w:t>
      </w:r>
      <w:proofErr w:type="gramEnd"/>
      <w:r>
        <w:rPr>
          <w:rFonts w:ascii="Arial" w:hAnsi="Arial" w:cs="Arial"/>
          <w:color w:val="auto"/>
          <w:szCs w:val="24"/>
          <w:u w:val="single"/>
        </w:rPr>
        <w:t xml:space="preserve"> to when moving forward with phase 2 of transparency?</w:t>
      </w:r>
    </w:p>
    <w:p w14:paraId="1D8DF854" w14:textId="77777777" w:rsidR="00BA6DA1" w:rsidRDefault="00BA6DA1" w:rsidP="00BA6DA1">
      <w:pPr>
        <w:rPr>
          <w:rFonts w:ascii="Arial" w:hAnsi="Arial" w:cs="Arial"/>
          <w:color w:val="auto"/>
          <w:sz w:val="24"/>
          <w:szCs w:val="24"/>
        </w:rPr>
      </w:pPr>
    </w:p>
    <w:p w14:paraId="6A7C6DE7" w14:textId="77777777" w:rsidR="00BA6DA1" w:rsidRDefault="00BA6DA1" w:rsidP="00BA6DA1">
      <w:pPr>
        <w:rPr>
          <w:rFonts w:ascii="Arial" w:hAnsi="Arial" w:cs="Arial"/>
          <w:color w:val="auto"/>
          <w:sz w:val="24"/>
          <w:szCs w:val="24"/>
        </w:rPr>
      </w:pPr>
      <w:r>
        <w:rPr>
          <w:rFonts w:ascii="Arial" w:hAnsi="Arial" w:cs="Arial"/>
          <w:color w:val="auto"/>
          <w:sz w:val="24"/>
          <w:szCs w:val="24"/>
        </w:rPr>
        <w:t xml:space="preserve">Improved transparency is a key gain which ratepayers want from the new system.  The Phase 1 measures offer little new, but the Phase 2 measures have real potential to address long-standing concerns about how Rateable Values (RV) are determined. </w:t>
      </w:r>
    </w:p>
    <w:p w14:paraId="5613C7EB" w14:textId="77777777" w:rsidR="00BA6DA1" w:rsidRDefault="00BA6DA1" w:rsidP="00BA6DA1">
      <w:pPr>
        <w:rPr>
          <w:rFonts w:ascii="Arial" w:hAnsi="Arial" w:cs="Arial"/>
          <w:color w:val="auto"/>
          <w:sz w:val="24"/>
          <w:szCs w:val="24"/>
        </w:rPr>
      </w:pPr>
      <w:r>
        <w:rPr>
          <w:rFonts w:ascii="Arial" w:hAnsi="Arial" w:cs="Arial"/>
          <w:color w:val="auto"/>
          <w:sz w:val="24"/>
          <w:szCs w:val="24"/>
        </w:rPr>
        <w:lastRenderedPageBreak/>
        <w:t xml:space="preserve">Where the proposals specify a ‘fuller analysis of rental evidence used to set an RV for a specific property’, this must include a duty placed on the VOA to explain in full how the RV has been determined, including all relevant facts and data, so that ratepayers can carry out their own assessment. </w:t>
      </w:r>
    </w:p>
    <w:p w14:paraId="4FE965CD" w14:textId="77777777" w:rsidR="00BA6DA1" w:rsidRDefault="00BA6DA1" w:rsidP="00BA6DA1">
      <w:pPr>
        <w:rPr>
          <w:rFonts w:ascii="Arial" w:hAnsi="Arial" w:cs="Arial"/>
          <w:color w:val="auto"/>
          <w:sz w:val="24"/>
          <w:szCs w:val="24"/>
        </w:rPr>
      </w:pPr>
    </w:p>
    <w:p w14:paraId="47F344BC" w14:textId="77777777" w:rsidR="00BA6DA1" w:rsidRDefault="00BA6DA1" w:rsidP="00BA6DA1">
      <w:pPr>
        <w:rPr>
          <w:rFonts w:ascii="Arial" w:hAnsi="Arial" w:cs="Arial"/>
          <w:color w:val="auto"/>
          <w:sz w:val="24"/>
          <w:szCs w:val="24"/>
        </w:rPr>
      </w:pPr>
    </w:p>
    <w:p w14:paraId="5AA0C347" w14:textId="77777777" w:rsidR="00BA6DA1" w:rsidRDefault="00BA6DA1" w:rsidP="00BA6DA1">
      <w:pPr>
        <w:pStyle w:val="Introductiontext"/>
        <w:rPr>
          <w:rFonts w:ascii="Arial" w:hAnsi="Arial" w:cs="Arial"/>
          <w:color w:val="auto"/>
          <w:szCs w:val="24"/>
          <w:u w:val="single"/>
        </w:rPr>
      </w:pPr>
      <w:r>
        <w:rPr>
          <w:rFonts w:ascii="Arial" w:hAnsi="Arial" w:cs="Arial"/>
          <w:color w:val="auto"/>
          <w:szCs w:val="24"/>
          <w:u w:val="single"/>
        </w:rPr>
        <w:t>Q13. Will the proposed rules for the improvement relief ensure the relief flows to occupiers who are investing in their business?</w:t>
      </w:r>
    </w:p>
    <w:p w14:paraId="6470529B" w14:textId="77777777" w:rsidR="00BA6DA1" w:rsidRDefault="00BA6DA1" w:rsidP="00BA6DA1">
      <w:pPr>
        <w:rPr>
          <w:rFonts w:ascii="Arial" w:hAnsi="Arial" w:cs="Arial"/>
          <w:color w:val="auto"/>
          <w:sz w:val="24"/>
          <w:szCs w:val="24"/>
        </w:rPr>
      </w:pPr>
    </w:p>
    <w:p w14:paraId="441E0004" w14:textId="40007672" w:rsidR="00BA6DA1" w:rsidRDefault="00BA6DA1" w:rsidP="00BA6DA1">
      <w:pPr>
        <w:rPr>
          <w:rFonts w:ascii="Arial" w:hAnsi="Arial" w:cs="Arial"/>
          <w:color w:val="auto"/>
          <w:sz w:val="24"/>
          <w:szCs w:val="24"/>
        </w:rPr>
      </w:pPr>
      <w:r>
        <w:rPr>
          <w:rFonts w:ascii="Arial" w:hAnsi="Arial" w:cs="Arial"/>
          <w:color w:val="auto"/>
          <w:sz w:val="24"/>
          <w:szCs w:val="24"/>
        </w:rPr>
        <w:t xml:space="preserve">We welcome the offer of some improvement relief for ratepayers but consider it insufficient to incentivise increasing levels of investment.  Twelve months relief is too short and unlikely to be sufficient to </w:t>
      </w:r>
      <w:r w:rsidR="004050AC">
        <w:rPr>
          <w:rFonts w:ascii="Arial" w:hAnsi="Arial" w:cs="Arial"/>
          <w:color w:val="auto"/>
          <w:sz w:val="24"/>
          <w:szCs w:val="24"/>
        </w:rPr>
        <w:t xml:space="preserve">positively </w:t>
      </w:r>
      <w:r>
        <w:rPr>
          <w:rFonts w:ascii="Arial" w:hAnsi="Arial" w:cs="Arial"/>
          <w:color w:val="auto"/>
          <w:sz w:val="24"/>
          <w:szCs w:val="24"/>
        </w:rPr>
        <w:t xml:space="preserve">influence </w:t>
      </w:r>
      <w:r w:rsidR="004050AC">
        <w:rPr>
          <w:rFonts w:ascii="Arial" w:hAnsi="Arial" w:cs="Arial"/>
          <w:color w:val="auto"/>
          <w:sz w:val="24"/>
          <w:szCs w:val="24"/>
        </w:rPr>
        <w:t>a</w:t>
      </w:r>
      <w:r>
        <w:rPr>
          <w:rFonts w:ascii="Arial" w:hAnsi="Arial" w:cs="Arial"/>
          <w:color w:val="auto"/>
          <w:sz w:val="24"/>
          <w:szCs w:val="24"/>
        </w:rPr>
        <w:t xml:space="preserve"> </w:t>
      </w:r>
      <w:r w:rsidR="004050AC">
        <w:rPr>
          <w:rFonts w:ascii="Arial" w:hAnsi="Arial" w:cs="Arial"/>
          <w:color w:val="auto"/>
          <w:sz w:val="24"/>
          <w:szCs w:val="24"/>
        </w:rPr>
        <w:t>decision to invest in property improvements.</w:t>
      </w:r>
      <w:r>
        <w:rPr>
          <w:rFonts w:ascii="Arial" w:hAnsi="Arial" w:cs="Arial"/>
          <w:color w:val="auto"/>
          <w:sz w:val="24"/>
          <w:szCs w:val="24"/>
        </w:rPr>
        <w:t xml:space="preserve"> </w:t>
      </w:r>
    </w:p>
    <w:p w14:paraId="4DF36F05" w14:textId="77777777" w:rsidR="00BA6DA1" w:rsidRDefault="00BA6DA1" w:rsidP="00BA6DA1">
      <w:pPr>
        <w:pStyle w:val="ListBullet3"/>
        <w:numPr>
          <w:ilvl w:val="0"/>
          <w:numId w:val="0"/>
        </w:numPr>
        <w:ind w:left="284"/>
        <w:rPr>
          <w:rFonts w:ascii="Arial" w:hAnsi="Arial" w:cs="Arial"/>
          <w:color w:val="auto"/>
          <w:sz w:val="24"/>
          <w:szCs w:val="24"/>
        </w:rPr>
      </w:pPr>
    </w:p>
    <w:p w14:paraId="0EF6FD4B" w14:textId="77777777" w:rsidR="00BA6DA1" w:rsidRDefault="00BA6DA1" w:rsidP="00BA6DA1">
      <w:pPr>
        <w:pStyle w:val="Introductiontext"/>
        <w:rPr>
          <w:rFonts w:ascii="Arial" w:hAnsi="Arial" w:cs="Arial"/>
          <w:color w:val="auto"/>
          <w:szCs w:val="24"/>
          <w:u w:val="single"/>
        </w:rPr>
      </w:pPr>
    </w:p>
    <w:p w14:paraId="345FDDFE" w14:textId="77777777" w:rsidR="00BA6DA1" w:rsidRDefault="00BA6DA1" w:rsidP="00BA6DA1">
      <w:pPr>
        <w:pStyle w:val="Introductiontext"/>
        <w:rPr>
          <w:rFonts w:ascii="Arial" w:hAnsi="Arial" w:cs="Arial"/>
          <w:color w:val="auto"/>
          <w:szCs w:val="24"/>
          <w:u w:val="single"/>
        </w:rPr>
      </w:pPr>
      <w:r>
        <w:rPr>
          <w:rFonts w:ascii="Arial" w:hAnsi="Arial" w:cs="Arial"/>
          <w:color w:val="auto"/>
          <w:szCs w:val="24"/>
          <w:u w:val="single"/>
        </w:rPr>
        <w:t>Q14. (a) Do you consider that the 2 conditions will give effect to the stated policy intent? (b) Do you have any concerns regarding the practical application of the conditions as set out?</w:t>
      </w:r>
    </w:p>
    <w:p w14:paraId="5CD43882" w14:textId="77777777" w:rsidR="00BA6DA1" w:rsidRDefault="00BA6DA1" w:rsidP="00BA6DA1">
      <w:pPr>
        <w:pStyle w:val="Introductiontext"/>
        <w:rPr>
          <w:rFonts w:ascii="Arial" w:hAnsi="Arial" w:cs="Arial"/>
          <w:color w:val="auto"/>
          <w:szCs w:val="24"/>
        </w:rPr>
      </w:pPr>
      <w:r>
        <w:rPr>
          <w:rFonts w:ascii="Arial" w:hAnsi="Arial" w:cs="Arial"/>
          <w:color w:val="auto"/>
          <w:szCs w:val="24"/>
        </w:rPr>
        <w:t>(a)</w:t>
      </w:r>
    </w:p>
    <w:p w14:paraId="5488A7E5" w14:textId="77777777" w:rsidR="00BA6DA1" w:rsidRDefault="00BA6DA1" w:rsidP="00BA6DA1">
      <w:pPr>
        <w:pStyle w:val="Introductiontext"/>
        <w:rPr>
          <w:rFonts w:ascii="Arial" w:hAnsi="Arial" w:cs="Arial"/>
          <w:color w:val="auto"/>
          <w:szCs w:val="24"/>
        </w:rPr>
      </w:pPr>
      <w:r>
        <w:rPr>
          <w:rFonts w:ascii="Arial" w:hAnsi="Arial" w:cs="Arial"/>
          <w:color w:val="auto"/>
          <w:szCs w:val="24"/>
        </w:rPr>
        <w:t>Yes.</w:t>
      </w:r>
    </w:p>
    <w:p w14:paraId="199DDFC6" w14:textId="77777777" w:rsidR="00BA6DA1" w:rsidRDefault="00BA6DA1" w:rsidP="00BA6DA1">
      <w:pPr>
        <w:rPr>
          <w:rFonts w:ascii="Arial" w:hAnsi="Arial" w:cs="Arial"/>
          <w:sz w:val="24"/>
          <w:szCs w:val="24"/>
        </w:rPr>
      </w:pPr>
      <w:r>
        <w:rPr>
          <w:rFonts w:ascii="Arial" w:hAnsi="Arial" w:cs="Arial"/>
          <w:sz w:val="24"/>
          <w:szCs w:val="24"/>
        </w:rPr>
        <w:t xml:space="preserve">(b) </w:t>
      </w:r>
    </w:p>
    <w:p w14:paraId="589E71C4" w14:textId="51904191" w:rsidR="00BA6DA1" w:rsidRDefault="004050AC" w:rsidP="00BA6DA1">
      <w:pPr>
        <w:rPr>
          <w:rFonts w:ascii="Arial" w:hAnsi="Arial" w:cs="Arial"/>
          <w:sz w:val="24"/>
          <w:szCs w:val="24"/>
        </w:rPr>
      </w:pPr>
      <w:r>
        <w:rPr>
          <w:rFonts w:ascii="Arial" w:hAnsi="Arial" w:cs="Arial"/>
          <w:sz w:val="24"/>
          <w:szCs w:val="24"/>
        </w:rPr>
        <w:t xml:space="preserve">Yes.  The proposals are </w:t>
      </w:r>
      <w:proofErr w:type="gramStart"/>
      <w:r>
        <w:rPr>
          <w:rFonts w:ascii="Arial" w:hAnsi="Arial" w:cs="Arial"/>
          <w:sz w:val="24"/>
          <w:szCs w:val="24"/>
        </w:rPr>
        <w:t>welcome</w:t>
      </w:r>
      <w:proofErr w:type="gramEnd"/>
      <w:r>
        <w:rPr>
          <w:rFonts w:ascii="Arial" w:hAnsi="Arial" w:cs="Arial"/>
          <w:sz w:val="24"/>
          <w:szCs w:val="24"/>
        </w:rPr>
        <w:t xml:space="preserve"> but</w:t>
      </w:r>
      <w:r w:rsidR="00F12D09">
        <w:rPr>
          <w:rFonts w:ascii="Arial" w:hAnsi="Arial" w:cs="Arial"/>
          <w:sz w:val="24"/>
          <w:szCs w:val="24"/>
        </w:rPr>
        <w:t xml:space="preserve"> they have not considered the impact this could have on properties which do not experience any increase in rateable value following improvement works as a consequence of other works including demolition works.  This penalises businesses seeking to upgrade and premises and introduce modern and innovative technology in a rapidly changing and evolving market.   </w:t>
      </w:r>
    </w:p>
    <w:p w14:paraId="7F46209C" w14:textId="3068A54E" w:rsidR="0085325B" w:rsidRPr="0085325B" w:rsidRDefault="0085325B" w:rsidP="0085325B">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Regarding the </w:t>
      </w:r>
      <w:r w:rsidRPr="0085325B">
        <w:rPr>
          <w:rFonts w:ascii="Arial" w:eastAsia="Times New Roman" w:hAnsi="Arial" w:cs="Arial"/>
          <w:color w:val="0B0C0C"/>
          <w:sz w:val="24"/>
          <w:szCs w:val="24"/>
          <w:lang w:eastAsia="en-GB"/>
        </w:rPr>
        <w:t>occupation condition</w:t>
      </w:r>
      <w:r>
        <w:rPr>
          <w:rFonts w:ascii="Arial" w:eastAsia="Times New Roman" w:hAnsi="Arial" w:cs="Arial"/>
          <w:color w:val="0B0C0C"/>
          <w:sz w:val="24"/>
          <w:szCs w:val="24"/>
          <w:lang w:eastAsia="en-GB"/>
        </w:rPr>
        <w:t xml:space="preserve">, </w:t>
      </w:r>
      <w:r w:rsidRPr="0085325B">
        <w:rPr>
          <w:rFonts w:ascii="Arial" w:eastAsia="Times New Roman" w:hAnsi="Arial" w:cs="Arial"/>
          <w:color w:val="0B0C0C"/>
          <w:sz w:val="24"/>
          <w:szCs w:val="24"/>
          <w:lang w:eastAsia="en-GB"/>
        </w:rPr>
        <w:t xml:space="preserve">we </w:t>
      </w:r>
      <w:r>
        <w:rPr>
          <w:rFonts w:ascii="Arial" w:eastAsia="Times New Roman" w:hAnsi="Arial" w:cs="Arial"/>
          <w:color w:val="0B0C0C"/>
          <w:sz w:val="24"/>
          <w:szCs w:val="24"/>
          <w:lang w:eastAsia="en-GB"/>
        </w:rPr>
        <w:t xml:space="preserve">believe this would lead to greater </w:t>
      </w:r>
      <w:proofErr w:type="gramStart"/>
      <w:r w:rsidR="00826DF2">
        <w:rPr>
          <w:rFonts w:ascii="Arial" w:eastAsia="Times New Roman" w:hAnsi="Arial" w:cs="Arial"/>
          <w:color w:val="0B0C0C"/>
          <w:sz w:val="24"/>
          <w:szCs w:val="24"/>
          <w:lang w:eastAsia="en-GB"/>
        </w:rPr>
        <w:t xml:space="preserve">investment </w:t>
      </w:r>
      <w:r>
        <w:rPr>
          <w:rFonts w:ascii="Arial" w:eastAsia="Times New Roman" w:hAnsi="Arial" w:cs="Arial"/>
          <w:color w:val="0B0C0C"/>
          <w:sz w:val="24"/>
          <w:szCs w:val="24"/>
          <w:lang w:eastAsia="en-GB"/>
        </w:rPr>
        <w:t xml:space="preserve"> were</w:t>
      </w:r>
      <w:proofErr w:type="gramEnd"/>
      <w:r>
        <w:rPr>
          <w:rFonts w:ascii="Arial" w:eastAsia="Times New Roman" w:hAnsi="Arial" w:cs="Arial"/>
          <w:color w:val="0B0C0C"/>
          <w:sz w:val="24"/>
          <w:szCs w:val="24"/>
          <w:lang w:eastAsia="en-GB"/>
        </w:rPr>
        <w:t xml:space="preserve"> </w:t>
      </w:r>
      <w:r w:rsidR="00826DF2">
        <w:rPr>
          <w:rFonts w:ascii="Arial" w:eastAsia="Times New Roman" w:hAnsi="Arial" w:cs="Arial"/>
          <w:color w:val="0B0C0C"/>
          <w:sz w:val="24"/>
          <w:szCs w:val="24"/>
          <w:lang w:eastAsia="en-GB"/>
        </w:rPr>
        <w:t xml:space="preserve">it extended to enable subsequent ratepayers </w:t>
      </w:r>
      <w:r w:rsidRPr="0085325B">
        <w:rPr>
          <w:rFonts w:ascii="Arial" w:eastAsia="Times New Roman" w:hAnsi="Arial" w:cs="Arial"/>
          <w:color w:val="0B0C0C"/>
          <w:sz w:val="24"/>
          <w:szCs w:val="24"/>
          <w:lang w:eastAsia="en-GB"/>
        </w:rPr>
        <w:t xml:space="preserve">to benefit from the relief. </w:t>
      </w:r>
      <w:r>
        <w:rPr>
          <w:rFonts w:ascii="Arial" w:eastAsia="Times New Roman" w:hAnsi="Arial" w:cs="Arial"/>
          <w:color w:val="0B0C0C"/>
          <w:sz w:val="24"/>
          <w:szCs w:val="24"/>
          <w:lang w:eastAsia="en-GB"/>
        </w:rPr>
        <w:t xml:space="preserve"> </w:t>
      </w:r>
      <w:r w:rsidR="00826DF2">
        <w:rPr>
          <w:rFonts w:ascii="Arial" w:eastAsia="Times New Roman" w:hAnsi="Arial" w:cs="Arial"/>
          <w:color w:val="0B0C0C"/>
          <w:sz w:val="24"/>
          <w:szCs w:val="24"/>
          <w:lang w:eastAsia="en-GB"/>
        </w:rPr>
        <w:t>This w</w:t>
      </w:r>
      <w:r w:rsidRPr="0085325B">
        <w:rPr>
          <w:rFonts w:ascii="Arial" w:eastAsia="Times New Roman" w:hAnsi="Arial" w:cs="Arial"/>
          <w:color w:val="0B0C0C"/>
          <w:sz w:val="24"/>
          <w:szCs w:val="24"/>
          <w:lang w:eastAsia="en-GB"/>
        </w:rPr>
        <w:t xml:space="preserve">ould encourage initial investments in </w:t>
      </w:r>
      <w:r>
        <w:rPr>
          <w:rFonts w:ascii="Arial" w:eastAsia="Times New Roman" w:hAnsi="Arial" w:cs="Arial"/>
          <w:color w:val="0B0C0C"/>
          <w:sz w:val="24"/>
          <w:szCs w:val="24"/>
          <w:lang w:eastAsia="en-GB"/>
        </w:rPr>
        <w:t>improvement</w:t>
      </w:r>
      <w:r w:rsidRPr="0085325B">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 xml:space="preserve">and </w:t>
      </w:r>
      <w:r w:rsidRPr="0085325B">
        <w:rPr>
          <w:rFonts w:ascii="Arial" w:eastAsia="Times New Roman" w:hAnsi="Arial" w:cs="Arial"/>
          <w:color w:val="0B0C0C"/>
          <w:sz w:val="24"/>
          <w:szCs w:val="24"/>
          <w:lang w:eastAsia="en-GB"/>
        </w:rPr>
        <w:t>maximise the effectiveness of the incentive scheme.</w:t>
      </w:r>
    </w:p>
    <w:p w14:paraId="220AE513" w14:textId="77777777" w:rsidR="00F12D09" w:rsidRDefault="00F12D09" w:rsidP="00BA6DA1">
      <w:pPr>
        <w:pStyle w:val="Introductiontext"/>
        <w:rPr>
          <w:rFonts w:ascii="Arial" w:hAnsi="Arial" w:cs="Arial"/>
          <w:color w:val="auto"/>
          <w:szCs w:val="24"/>
          <w:u w:val="single"/>
        </w:rPr>
      </w:pPr>
    </w:p>
    <w:p w14:paraId="6DFAA132" w14:textId="2630326A" w:rsidR="00BA6DA1" w:rsidRDefault="00BA6DA1" w:rsidP="00BA6DA1">
      <w:pPr>
        <w:pStyle w:val="Introductiontext"/>
        <w:rPr>
          <w:rFonts w:ascii="Arial" w:hAnsi="Arial" w:cs="Arial"/>
          <w:color w:val="auto"/>
          <w:szCs w:val="24"/>
          <w:u w:val="single"/>
        </w:rPr>
      </w:pPr>
      <w:r>
        <w:rPr>
          <w:rFonts w:ascii="Arial" w:hAnsi="Arial" w:cs="Arial"/>
          <w:color w:val="auto"/>
          <w:szCs w:val="24"/>
          <w:u w:val="single"/>
        </w:rPr>
        <w:t xml:space="preserve">Q15. Do you agree that the proposed method of reaching the chargeable amount </w:t>
      </w:r>
      <w:proofErr w:type="gramStart"/>
      <w:r>
        <w:rPr>
          <w:rFonts w:ascii="Arial" w:hAnsi="Arial" w:cs="Arial"/>
          <w:color w:val="auto"/>
          <w:szCs w:val="24"/>
          <w:u w:val="single"/>
        </w:rPr>
        <w:t>will</w:t>
      </w:r>
      <w:proofErr w:type="gramEnd"/>
      <w:r>
        <w:rPr>
          <w:rFonts w:ascii="Arial" w:hAnsi="Arial" w:cs="Arial"/>
          <w:color w:val="auto"/>
          <w:szCs w:val="24"/>
          <w:u w:val="single"/>
        </w:rPr>
        <w:t xml:space="preserve"> </w:t>
      </w:r>
    </w:p>
    <w:p w14:paraId="4306F440" w14:textId="77777777" w:rsidR="00BA6DA1" w:rsidRDefault="00BA6DA1" w:rsidP="00BA6DA1">
      <w:pPr>
        <w:pStyle w:val="Introductiontext"/>
        <w:rPr>
          <w:rFonts w:ascii="Arial" w:hAnsi="Arial" w:cs="Arial"/>
          <w:color w:val="auto"/>
          <w:szCs w:val="24"/>
          <w:u w:val="single"/>
        </w:rPr>
      </w:pPr>
      <w:r>
        <w:rPr>
          <w:rFonts w:ascii="Arial" w:hAnsi="Arial" w:cs="Arial"/>
          <w:color w:val="auto"/>
          <w:szCs w:val="24"/>
          <w:u w:val="single"/>
        </w:rPr>
        <w:t xml:space="preserve">achieve the objective of preventing ratepayers who have undertaken qualifying works from seeing an increase in their bill for 12 months </w:t>
      </w:r>
      <w:proofErr w:type="gramStart"/>
      <w:r>
        <w:rPr>
          <w:rFonts w:ascii="Arial" w:hAnsi="Arial" w:cs="Arial"/>
          <w:color w:val="auto"/>
          <w:szCs w:val="24"/>
          <w:u w:val="single"/>
        </w:rPr>
        <w:t>as a result of</w:t>
      </w:r>
      <w:proofErr w:type="gramEnd"/>
      <w:r>
        <w:rPr>
          <w:rFonts w:ascii="Arial" w:hAnsi="Arial" w:cs="Arial"/>
          <w:color w:val="auto"/>
          <w:szCs w:val="24"/>
          <w:u w:val="single"/>
        </w:rPr>
        <w:t xml:space="preserve"> the qualifying works?</w:t>
      </w:r>
    </w:p>
    <w:p w14:paraId="12E50412" w14:textId="4EE561EF" w:rsidR="00BA6DA1" w:rsidRDefault="00F12D09" w:rsidP="00BA6DA1">
      <w:pPr>
        <w:rPr>
          <w:rFonts w:ascii="Arial" w:hAnsi="Arial" w:cs="Arial"/>
          <w:color w:val="auto"/>
          <w:sz w:val="24"/>
          <w:szCs w:val="24"/>
        </w:rPr>
      </w:pPr>
      <w:r>
        <w:rPr>
          <w:rFonts w:ascii="Arial" w:hAnsi="Arial" w:cs="Arial"/>
          <w:color w:val="auto"/>
          <w:sz w:val="24"/>
          <w:szCs w:val="24"/>
        </w:rPr>
        <w:t>We are concerned that the VOA will be the sole arbiter of what is a qualifying improvement.  Consideration should be given to operating a system of self-ce</w:t>
      </w:r>
      <w:r w:rsidR="00E408F5">
        <w:rPr>
          <w:rFonts w:ascii="Arial" w:hAnsi="Arial" w:cs="Arial"/>
          <w:color w:val="auto"/>
          <w:sz w:val="24"/>
          <w:szCs w:val="24"/>
        </w:rPr>
        <w:t>r</w:t>
      </w:r>
      <w:r>
        <w:rPr>
          <w:rFonts w:ascii="Arial" w:hAnsi="Arial" w:cs="Arial"/>
          <w:color w:val="auto"/>
          <w:sz w:val="24"/>
          <w:szCs w:val="24"/>
        </w:rPr>
        <w:t xml:space="preserve">tification or at least for there to be as procedure by which </w:t>
      </w:r>
      <w:r w:rsidR="00E408F5">
        <w:rPr>
          <w:rFonts w:ascii="Arial" w:hAnsi="Arial" w:cs="Arial"/>
          <w:color w:val="auto"/>
          <w:sz w:val="24"/>
          <w:szCs w:val="24"/>
        </w:rPr>
        <w:t>the VOA view can be challenged.</w:t>
      </w:r>
      <w:r>
        <w:rPr>
          <w:rFonts w:ascii="Arial" w:hAnsi="Arial" w:cs="Arial"/>
          <w:color w:val="auto"/>
          <w:sz w:val="24"/>
          <w:szCs w:val="24"/>
        </w:rPr>
        <w:t xml:space="preserve">  </w:t>
      </w:r>
    </w:p>
    <w:p w14:paraId="76D9D152" w14:textId="77777777" w:rsidR="00BA6DA1" w:rsidRDefault="00BA6DA1" w:rsidP="00BA6DA1">
      <w:pPr>
        <w:rPr>
          <w:rFonts w:ascii="Arial" w:hAnsi="Arial" w:cs="Arial"/>
          <w:color w:val="auto"/>
          <w:sz w:val="24"/>
          <w:szCs w:val="24"/>
        </w:rPr>
      </w:pPr>
    </w:p>
    <w:p w14:paraId="1D402C21" w14:textId="77777777" w:rsidR="00BA6DA1" w:rsidRDefault="00BA6DA1" w:rsidP="00BA6DA1">
      <w:pPr>
        <w:pStyle w:val="Introductiontext"/>
        <w:rPr>
          <w:rFonts w:ascii="Arial" w:hAnsi="Arial" w:cs="Arial"/>
          <w:color w:val="auto"/>
          <w:szCs w:val="24"/>
          <w:u w:val="single"/>
        </w:rPr>
      </w:pPr>
      <w:r>
        <w:rPr>
          <w:rFonts w:ascii="Arial" w:hAnsi="Arial" w:cs="Arial"/>
          <w:color w:val="auto"/>
          <w:szCs w:val="24"/>
          <w:u w:val="single"/>
        </w:rPr>
        <w:t xml:space="preserve">Q16. Do you agree that the proposed changes to the P&amp;M regulations would ensure that plant and machinery used in onsite renewable energy generation and storage used with EV charging points are exempt? </w:t>
      </w:r>
    </w:p>
    <w:p w14:paraId="41E9B2D9" w14:textId="77777777" w:rsidR="00BA6DA1" w:rsidRDefault="00BA6DA1" w:rsidP="00BA6DA1">
      <w:pPr>
        <w:pStyle w:val="Introductiontext"/>
        <w:rPr>
          <w:rFonts w:ascii="Arial" w:hAnsi="Arial" w:cs="Arial"/>
          <w:color w:val="auto"/>
          <w:szCs w:val="24"/>
        </w:rPr>
      </w:pPr>
    </w:p>
    <w:p w14:paraId="3D7F05E6" w14:textId="5D8FC465" w:rsidR="00BA6DA1" w:rsidRDefault="00BA6DA1" w:rsidP="00E408F5">
      <w:pPr>
        <w:pStyle w:val="Introductiontext"/>
        <w:rPr>
          <w:rFonts w:ascii="Arial" w:hAnsi="Arial" w:cs="Arial"/>
          <w:color w:val="auto"/>
          <w:szCs w:val="24"/>
        </w:rPr>
      </w:pPr>
      <w:r>
        <w:rPr>
          <w:rFonts w:ascii="Arial" w:hAnsi="Arial" w:cs="Arial"/>
          <w:color w:val="auto"/>
          <w:szCs w:val="24"/>
        </w:rPr>
        <w:t xml:space="preserve">We welcome the proposed changes to plant and machinery (P&amp;M) regulations including that the exemption for renewable plant and machinery will extend until </w:t>
      </w:r>
      <w:r>
        <w:rPr>
          <w:rFonts w:ascii="Arial" w:hAnsi="Arial" w:cs="Arial"/>
          <w:color w:val="auto"/>
          <w:szCs w:val="24"/>
        </w:rPr>
        <w:lastRenderedPageBreak/>
        <w:t>2035</w:t>
      </w:r>
      <w:r w:rsidR="00995E58">
        <w:rPr>
          <w:rFonts w:ascii="Arial" w:hAnsi="Arial" w:cs="Arial"/>
          <w:color w:val="auto"/>
          <w:szCs w:val="24"/>
        </w:rPr>
        <w:t xml:space="preserve">.  Also, we support </w:t>
      </w:r>
      <w:r>
        <w:rPr>
          <w:rFonts w:ascii="Arial" w:hAnsi="Arial" w:cs="Arial"/>
          <w:color w:val="auto"/>
          <w:szCs w:val="24"/>
        </w:rPr>
        <w:t xml:space="preserve">the proposed exemption for plant and machinery used in onsite renewable energy generation and storage.  </w:t>
      </w:r>
      <w:r w:rsidR="00576583">
        <w:rPr>
          <w:rFonts w:ascii="Arial" w:hAnsi="Arial" w:cs="Arial"/>
          <w:color w:val="auto"/>
          <w:szCs w:val="24"/>
        </w:rPr>
        <w:t>However, w</w:t>
      </w:r>
      <w:r w:rsidR="00995E58">
        <w:rPr>
          <w:rFonts w:ascii="Arial" w:hAnsi="Arial" w:cs="Arial"/>
          <w:color w:val="auto"/>
          <w:szCs w:val="24"/>
        </w:rPr>
        <w:t xml:space="preserve">e believe this issue is important enough to warrant a full review of the P&amp;M regulations </w:t>
      </w:r>
      <w:r w:rsidR="00576583">
        <w:rPr>
          <w:rFonts w:ascii="Arial" w:hAnsi="Arial" w:cs="Arial"/>
          <w:color w:val="auto"/>
          <w:szCs w:val="24"/>
        </w:rPr>
        <w:t>to ensure that they are formulated to support the Government’s net zero carbon agenda</w:t>
      </w:r>
      <w:r w:rsidR="00E408F5">
        <w:rPr>
          <w:rFonts w:ascii="Arial" w:hAnsi="Arial" w:cs="Arial"/>
          <w:color w:val="auto"/>
          <w:szCs w:val="24"/>
        </w:rPr>
        <w:t>.</w:t>
      </w:r>
    </w:p>
    <w:p w14:paraId="4D1224F1" w14:textId="77777777" w:rsidR="00BA6DA1" w:rsidRDefault="00BA6DA1" w:rsidP="00BA6DA1">
      <w:pPr>
        <w:rPr>
          <w:rFonts w:ascii="Arial" w:hAnsi="Arial" w:cs="Arial"/>
          <w:color w:val="auto"/>
          <w:sz w:val="24"/>
          <w:szCs w:val="24"/>
        </w:rPr>
      </w:pPr>
    </w:p>
    <w:p w14:paraId="07C87678" w14:textId="77777777" w:rsidR="00BA6DA1" w:rsidRDefault="00BA6DA1" w:rsidP="00BA6DA1">
      <w:pPr>
        <w:pStyle w:val="Introductiontext"/>
        <w:rPr>
          <w:rFonts w:ascii="Arial" w:hAnsi="Arial" w:cs="Arial"/>
          <w:color w:val="auto"/>
          <w:szCs w:val="24"/>
          <w:u w:val="single"/>
        </w:rPr>
      </w:pPr>
      <w:r>
        <w:rPr>
          <w:rFonts w:ascii="Arial" w:hAnsi="Arial" w:cs="Arial"/>
          <w:color w:val="auto"/>
          <w:szCs w:val="24"/>
          <w:u w:val="single"/>
        </w:rPr>
        <w:t>Q17. Do you agree that the tests we are proposing in the heat networks relief scheme will ensure the relief is correctly targeted?</w:t>
      </w:r>
    </w:p>
    <w:p w14:paraId="3075A0B4" w14:textId="77777777" w:rsidR="00BA6DA1" w:rsidRDefault="00BA6DA1" w:rsidP="00BA6DA1">
      <w:pPr>
        <w:rPr>
          <w:rFonts w:ascii="Arial" w:hAnsi="Arial" w:cs="Arial"/>
          <w:sz w:val="24"/>
          <w:szCs w:val="24"/>
        </w:rPr>
      </w:pPr>
      <w:r>
        <w:rPr>
          <w:rFonts w:ascii="Arial" w:hAnsi="Arial" w:cs="Arial"/>
          <w:sz w:val="24"/>
          <w:szCs w:val="24"/>
        </w:rPr>
        <w:t>Yes.</w:t>
      </w:r>
    </w:p>
    <w:p w14:paraId="2BA2DB54" w14:textId="77777777" w:rsidR="00BA6DA1" w:rsidRDefault="00BA6DA1" w:rsidP="00BA6DA1">
      <w:pPr>
        <w:rPr>
          <w:rFonts w:ascii="Arial" w:hAnsi="Arial" w:cs="Arial"/>
          <w:color w:val="auto"/>
          <w:sz w:val="24"/>
          <w:szCs w:val="24"/>
        </w:rPr>
      </w:pPr>
    </w:p>
    <w:p w14:paraId="21C4F95D" w14:textId="77777777" w:rsidR="00BA6DA1" w:rsidRDefault="00BA6DA1" w:rsidP="00BA6DA1">
      <w:pPr>
        <w:rPr>
          <w:rFonts w:ascii="Arial" w:hAnsi="Arial" w:cs="Arial"/>
          <w:color w:val="auto"/>
          <w:sz w:val="24"/>
          <w:szCs w:val="24"/>
        </w:rPr>
      </w:pPr>
    </w:p>
    <w:p w14:paraId="1C9F2214" w14:textId="391B1CFD" w:rsidR="00BA6DA1" w:rsidRDefault="00BA6DA1" w:rsidP="00BA6DA1">
      <w:pPr>
        <w:rPr>
          <w:rFonts w:ascii="Arial" w:hAnsi="Arial" w:cs="Arial"/>
          <w:color w:val="auto"/>
          <w:sz w:val="24"/>
          <w:szCs w:val="24"/>
          <w:u w:val="single"/>
        </w:rPr>
      </w:pPr>
      <w:r>
        <w:rPr>
          <w:rFonts w:ascii="Arial" w:hAnsi="Arial" w:cs="Arial"/>
          <w:color w:val="auto"/>
          <w:sz w:val="24"/>
          <w:szCs w:val="24"/>
          <w:u w:val="single"/>
        </w:rPr>
        <w:t xml:space="preserve">Q19. What are your views on the proposed reform to the administration of the central </w:t>
      </w:r>
      <w:proofErr w:type="spellStart"/>
      <w:r>
        <w:rPr>
          <w:rFonts w:ascii="Arial" w:hAnsi="Arial" w:cs="Arial"/>
          <w:color w:val="auto"/>
          <w:sz w:val="24"/>
          <w:szCs w:val="24"/>
          <w:u w:val="single"/>
        </w:rPr>
        <w:t>lis</w:t>
      </w:r>
      <w:r w:rsidR="00A86CCA">
        <w:rPr>
          <w:rFonts w:ascii="Arial" w:hAnsi="Arial" w:cs="Arial"/>
          <w:color w:val="auto"/>
          <w:sz w:val="24"/>
          <w:szCs w:val="24"/>
          <w:u w:val="single"/>
        </w:rPr>
        <w:t>e</w:t>
      </w:r>
      <w:proofErr w:type="spellEnd"/>
      <w:r>
        <w:rPr>
          <w:rFonts w:ascii="Arial" w:hAnsi="Arial" w:cs="Arial"/>
          <w:color w:val="auto"/>
          <w:sz w:val="24"/>
          <w:szCs w:val="24"/>
          <w:u w:val="single"/>
        </w:rPr>
        <w:t>?</w:t>
      </w:r>
    </w:p>
    <w:p w14:paraId="1FEB2313" w14:textId="42B5539B" w:rsidR="00BA6DA1" w:rsidRDefault="00A86CCA" w:rsidP="00BA6DA1">
      <w:pPr>
        <w:rPr>
          <w:rFonts w:ascii="Arial" w:hAnsi="Arial" w:cs="Arial"/>
          <w:color w:val="auto"/>
          <w:sz w:val="24"/>
          <w:szCs w:val="24"/>
        </w:rPr>
      </w:pPr>
      <w:r>
        <w:rPr>
          <w:rFonts w:ascii="Arial" w:hAnsi="Arial" w:cs="Arial"/>
          <w:color w:val="auto"/>
          <w:sz w:val="24"/>
          <w:szCs w:val="24"/>
        </w:rPr>
        <w:t xml:space="preserve">We are broadly in support of the reforms. </w:t>
      </w:r>
    </w:p>
    <w:p w14:paraId="1AAD4029" w14:textId="77777777" w:rsidR="00BA6DA1" w:rsidRDefault="00BA6DA1" w:rsidP="00BA6DA1">
      <w:pPr>
        <w:rPr>
          <w:rFonts w:ascii="Arial" w:hAnsi="Arial" w:cs="Arial"/>
          <w:color w:val="auto"/>
          <w:sz w:val="24"/>
          <w:szCs w:val="24"/>
        </w:rPr>
      </w:pPr>
    </w:p>
    <w:p w14:paraId="0383177A" w14:textId="77777777" w:rsidR="00BA6DA1" w:rsidRDefault="00BA6DA1" w:rsidP="00BA6DA1">
      <w:pPr>
        <w:rPr>
          <w:rFonts w:ascii="Arial" w:hAnsi="Arial" w:cs="Arial"/>
          <w:color w:val="auto"/>
          <w:sz w:val="24"/>
          <w:szCs w:val="24"/>
        </w:rPr>
      </w:pPr>
    </w:p>
    <w:p w14:paraId="572847BC" w14:textId="77777777" w:rsidR="00BA6DA1" w:rsidRDefault="00BA6DA1" w:rsidP="00BA6DA1">
      <w:pPr>
        <w:rPr>
          <w:rFonts w:ascii="Arial" w:hAnsi="Arial" w:cs="Arial"/>
          <w:color w:val="auto"/>
          <w:sz w:val="24"/>
          <w:szCs w:val="24"/>
          <w:u w:val="single"/>
        </w:rPr>
      </w:pPr>
      <w:r>
        <w:rPr>
          <w:rFonts w:ascii="Arial" w:hAnsi="Arial" w:cs="Arial"/>
          <w:color w:val="auto"/>
          <w:sz w:val="24"/>
          <w:szCs w:val="24"/>
        </w:rPr>
        <w:t xml:space="preserve">Q20. (a) </w:t>
      </w:r>
      <w:r>
        <w:rPr>
          <w:rFonts w:ascii="Arial" w:hAnsi="Arial" w:cs="Arial"/>
          <w:color w:val="auto"/>
          <w:sz w:val="24"/>
          <w:szCs w:val="24"/>
          <w:u w:val="single"/>
        </w:rPr>
        <w:t xml:space="preserve">Do you agree that decisions on the operation of local discretionary relief schemes should be localised to billing authorities in the way proposed?  (b) Do you consider any rules should still be imposed from central government and if </w:t>
      </w:r>
      <w:proofErr w:type="gramStart"/>
      <w:r>
        <w:rPr>
          <w:rFonts w:ascii="Arial" w:hAnsi="Arial" w:cs="Arial"/>
          <w:color w:val="auto"/>
          <w:sz w:val="24"/>
          <w:szCs w:val="24"/>
          <w:u w:val="single"/>
        </w:rPr>
        <w:t>so</w:t>
      </w:r>
      <w:proofErr w:type="gramEnd"/>
      <w:r>
        <w:rPr>
          <w:rFonts w:ascii="Arial" w:hAnsi="Arial" w:cs="Arial"/>
          <w:color w:val="auto"/>
          <w:sz w:val="24"/>
          <w:szCs w:val="24"/>
          <w:u w:val="single"/>
        </w:rPr>
        <w:t xml:space="preserve"> why?</w:t>
      </w:r>
    </w:p>
    <w:p w14:paraId="18EAB7C4" w14:textId="77777777" w:rsidR="00A86CCA" w:rsidRDefault="00BA6DA1" w:rsidP="00A86CCA">
      <w:pPr>
        <w:rPr>
          <w:rFonts w:ascii="Arial" w:hAnsi="Arial" w:cs="Arial"/>
          <w:color w:val="auto"/>
          <w:sz w:val="24"/>
          <w:szCs w:val="24"/>
        </w:rPr>
      </w:pPr>
      <w:r>
        <w:rPr>
          <w:rFonts w:ascii="Arial" w:hAnsi="Arial" w:cs="Arial"/>
          <w:color w:val="auto"/>
          <w:sz w:val="24"/>
          <w:szCs w:val="24"/>
        </w:rPr>
        <w:t>(a)</w:t>
      </w:r>
    </w:p>
    <w:p w14:paraId="52DED88F" w14:textId="549BCD83" w:rsidR="00A86CCA" w:rsidRPr="00A86CCA" w:rsidRDefault="00A86CCA" w:rsidP="00A86CCA">
      <w:pPr>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There are </w:t>
      </w:r>
      <w:r w:rsidRPr="00A86CCA">
        <w:rPr>
          <w:rFonts w:ascii="Arial" w:eastAsia="Times New Roman" w:hAnsi="Arial" w:cs="Arial"/>
          <w:color w:val="0B0C0C"/>
          <w:sz w:val="24"/>
          <w:szCs w:val="24"/>
          <w:lang w:eastAsia="en-GB"/>
        </w:rPr>
        <w:t>concerns around wider discretion being given to local authorities</w:t>
      </w:r>
      <w:r>
        <w:rPr>
          <w:rFonts w:ascii="Arial" w:eastAsia="Times New Roman" w:hAnsi="Arial" w:cs="Arial"/>
          <w:color w:val="0B0C0C"/>
          <w:sz w:val="24"/>
          <w:szCs w:val="24"/>
          <w:lang w:eastAsia="en-GB"/>
        </w:rPr>
        <w:t xml:space="preserve"> based on past</w:t>
      </w:r>
      <w:r w:rsidRPr="00A86CCA">
        <w:rPr>
          <w:rFonts w:ascii="Arial" w:eastAsia="Times New Roman" w:hAnsi="Arial" w:cs="Arial"/>
          <w:color w:val="0B0C0C"/>
          <w:sz w:val="24"/>
          <w:szCs w:val="24"/>
          <w:lang w:eastAsia="en-GB"/>
        </w:rPr>
        <w:t xml:space="preserve"> inconsistencies in the way in which such reliefs are provided</w:t>
      </w:r>
      <w:r>
        <w:rPr>
          <w:rFonts w:ascii="Arial" w:eastAsia="Times New Roman" w:hAnsi="Arial" w:cs="Arial"/>
          <w:color w:val="0B0C0C"/>
          <w:sz w:val="24"/>
          <w:szCs w:val="24"/>
          <w:lang w:eastAsia="en-GB"/>
        </w:rPr>
        <w:t xml:space="preserve"> and their cost.</w:t>
      </w:r>
      <w:r w:rsidRPr="00A86CCA">
        <w:rPr>
          <w:rFonts w:ascii="Arial" w:eastAsia="Times New Roman" w:hAnsi="Arial" w:cs="Arial"/>
          <w:color w:val="0B0C0C"/>
          <w:sz w:val="24"/>
          <w:szCs w:val="24"/>
          <w:lang w:eastAsia="en-GB"/>
        </w:rPr>
        <w:t xml:space="preserve"> We recommend the government undertakes a comprehensive review of all current exemptions and reliefs. </w:t>
      </w:r>
      <w:r>
        <w:rPr>
          <w:rFonts w:ascii="Arial" w:eastAsia="Times New Roman" w:hAnsi="Arial" w:cs="Arial"/>
          <w:color w:val="0B0C0C"/>
          <w:sz w:val="24"/>
          <w:szCs w:val="24"/>
          <w:lang w:eastAsia="en-GB"/>
        </w:rPr>
        <w:t xml:space="preserve"> </w:t>
      </w:r>
      <w:r w:rsidRPr="00A86CCA">
        <w:rPr>
          <w:rFonts w:ascii="Arial" w:eastAsia="Times New Roman" w:hAnsi="Arial" w:cs="Arial"/>
          <w:color w:val="0B0C0C"/>
          <w:sz w:val="24"/>
          <w:szCs w:val="24"/>
          <w:lang w:eastAsia="en-GB"/>
        </w:rPr>
        <w:t>Following such a review, the government should then set out clear national guidelines as how the exemptions and reliefs considered necessary should be implemented.</w:t>
      </w:r>
    </w:p>
    <w:p w14:paraId="74D86C92" w14:textId="77777777" w:rsidR="00A86CCA" w:rsidRDefault="00A86CCA" w:rsidP="00BA6DA1">
      <w:pPr>
        <w:rPr>
          <w:rFonts w:ascii="Arial" w:hAnsi="Arial" w:cs="Arial"/>
          <w:color w:val="auto"/>
          <w:sz w:val="24"/>
          <w:szCs w:val="24"/>
        </w:rPr>
      </w:pPr>
    </w:p>
    <w:p w14:paraId="10FF54D5" w14:textId="59463126" w:rsidR="00BA6DA1" w:rsidRDefault="00BA6DA1" w:rsidP="00BA6DA1">
      <w:pPr>
        <w:rPr>
          <w:rFonts w:ascii="Arial" w:hAnsi="Arial" w:cs="Arial"/>
          <w:color w:val="auto"/>
          <w:sz w:val="24"/>
          <w:szCs w:val="24"/>
        </w:rPr>
      </w:pPr>
      <w:r>
        <w:rPr>
          <w:rFonts w:ascii="Arial" w:hAnsi="Arial" w:cs="Arial"/>
          <w:color w:val="auto"/>
          <w:sz w:val="24"/>
          <w:szCs w:val="24"/>
        </w:rPr>
        <w:t>(b)</w:t>
      </w:r>
    </w:p>
    <w:p w14:paraId="2E662614" w14:textId="1D31CC99" w:rsidR="00BA6DA1" w:rsidRDefault="00A86CCA" w:rsidP="00BA6DA1">
      <w:pPr>
        <w:rPr>
          <w:rFonts w:ascii="Arial" w:hAnsi="Arial" w:cs="Arial"/>
          <w:color w:val="auto"/>
          <w:sz w:val="24"/>
          <w:szCs w:val="24"/>
        </w:rPr>
      </w:pPr>
      <w:r>
        <w:rPr>
          <w:rFonts w:ascii="Arial" w:hAnsi="Arial" w:cs="Arial"/>
          <w:color w:val="auto"/>
          <w:sz w:val="24"/>
          <w:szCs w:val="24"/>
        </w:rPr>
        <w:t xml:space="preserve">See above. </w:t>
      </w:r>
    </w:p>
    <w:p w14:paraId="1FCF97AC" w14:textId="77777777" w:rsidR="00BA6DA1" w:rsidRDefault="00BA6DA1" w:rsidP="00BA6DA1">
      <w:pPr>
        <w:rPr>
          <w:rFonts w:ascii="Arial" w:hAnsi="Arial" w:cs="Arial"/>
          <w:color w:val="auto"/>
          <w:sz w:val="24"/>
          <w:szCs w:val="24"/>
        </w:rPr>
      </w:pPr>
    </w:p>
    <w:p w14:paraId="79FA631E" w14:textId="77777777" w:rsidR="00BA6DA1" w:rsidRDefault="00BA6DA1" w:rsidP="00BA6DA1">
      <w:pPr>
        <w:rPr>
          <w:rFonts w:ascii="Arial" w:hAnsi="Arial" w:cs="Arial"/>
          <w:color w:val="auto"/>
          <w:sz w:val="24"/>
          <w:szCs w:val="24"/>
        </w:rPr>
      </w:pPr>
    </w:p>
    <w:p w14:paraId="15B97A99" w14:textId="77777777" w:rsidR="00BA6DA1" w:rsidRDefault="00BA6DA1" w:rsidP="00BA6DA1">
      <w:pPr>
        <w:pStyle w:val="Introductiontext"/>
        <w:rPr>
          <w:rFonts w:ascii="Arial" w:hAnsi="Arial" w:cs="Arial"/>
          <w:color w:val="auto"/>
          <w:szCs w:val="24"/>
        </w:rPr>
      </w:pPr>
      <w:r>
        <w:rPr>
          <w:rFonts w:ascii="Arial" w:hAnsi="Arial" w:cs="Arial"/>
          <w:color w:val="auto"/>
          <w:szCs w:val="24"/>
        </w:rPr>
        <w:t xml:space="preserve">Q21. (a) Would the proposed reforms to the multiplier improve the administration of the system and if not </w:t>
      </w:r>
      <w:proofErr w:type="gramStart"/>
      <w:r>
        <w:rPr>
          <w:rFonts w:ascii="Arial" w:hAnsi="Arial" w:cs="Arial"/>
          <w:color w:val="auto"/>
          <w:szCs w:val="24"/>
        </w:rPr>
        <w:t>why not</w:t>
      </w:r>
      <w:proofErr w:type="gramEnd"/>
      <w:r>
        <w:rPr>
          <w:rFonts w:ascii="Arial" w:hAnsi="Arial" w:cs="Arial"/>
          <w:color w:val="auto"/>
          <w:szCs w:val="24"/>
        </w:rPr>
        <w:t>? (b) Do you agree that the deadline for confirming the multiplier should no longer be tied to the approval of the local government finance report?</w:t>
      </w:r>
    </w:p>
    <w:p w14:paraId="07A10D70" w14:textId="77777777" w:rsidR="00BA6DA1" w:rsidRDefault="00BA6DA1" w:rsidP="00BA6DA1">
      <w:pPr>
        <w:rPr>
          <w:rFonts w:ascii="Arial" w:hAnsi="Arial" w:cs="Arial"/>
          <w:color w:val="auto"/>
          <w:sz w:val="24"/>
          <w:szCs w:val="24"/>
        </w:rPr>
      </w:pPr>
      <w:r>
        <w:rPr>
          <w:rFonts w:ascii="Arial" w:hAnsi="Arial" w:cs="Arial"/>
          <w:color w:val="auto"/>
          <w:sz w:val="24"/>
          <w:szCs w:val="24"/>
        </w:rPr>
        <w:t>(a)</w:t>
      </w:r>
    </w:p>
    <w:p w14:paraId="488D2A99" w14:textId="3F9D41FD" w:rsidR="00BA6DA1" w:rsidRDefault="00BA6DA1" w:rsidP="00BA6DA1">
      <w:pPr>
        <w:rPr>
          <w:rFonts w:ascii="Arial" w:hAnsi="Arial" w:cs="Arial"/>
          <w:color w:val="auto"/>
          <w:sz w:val="24"/>
          <w:szCs w:val="24"/>
        </w:rPr>
      </w:pPr>
      <w:r>
        <w:rPr>
          <w:rFonts w:ascii="Arial" w:hAnsi="Arial" w:cs="Arial"/>
          <w:color w:val="auto"/>
          <w:sz w:val="24"/>
          <w:szCs w:val="24"/>
        </w:rPr>
        <w:t xml:space="preserve">No comment </w:t>
      </w:r>
      <w:proofErr w:type="gramStart"/>
      <w:r>
        <w:rPr>
          <w:rFonts w:ascii="Arial" w:hAnsi="Arial" w:cs="Arial"/>
          <w:color w:val="auto"/>
          <w:sz w:val="24"/>
          <w:szCs w:val="24"/>
        </w:rPr>
        <w:t>save</w:t>
      </w:r>
      <w:proofErr w:type="gramEnd"/>
      <w:r>
        <w:rPr>
          <w:rFonts w:ascii="Arial" w:hAnsi="Arial" w:cs="Arial"/>
          <w:color w:val="auto"/>
          <w:sz w:val="24"/>
          <w:szCs w:val="24"/>
        </w:rPr>
        <w:t xml:space="preserve"> that the fundamental issue with the multiplier is that it is set too high. </w:t>
      </w:r>
      <w:r w:rsidR="00E408F5">
        <w:rPr>
          <w:rFonts w:ascii="Arial" w:hAnsi="Arial" w:cs="Arial"/>
          <w:color w:val="auto"/>
          <w:sz w:val="24"/>
          <w:szCs w:val="24"/>
        </w:rPr>
        <w:t xml:space="preserve">We urge again a wider review of the multiplier and indeed the general approach to property tax.  Such a review could consider fixing </w:t>
      </w:r>
      <w:proofErr w:type="gramStart"/>
      <w:r w:rsidR="00E408F5">
        <w:rPr>
          <w:rFonts w:ascii="Arial" w:hAnsi="Arial" w:cs="Arial"/>
          <w:color w:val="auto"/>
          <w:sz w:val="24"/>
          <w:szCs w:val="24"/>
        </w:rPr>
        <w:t>the  multiplier</w:t>
      </w:r>
      <w:proofErr w:type="gramEnd"/>
      <w:r w:rsidR="00E408F5">
        <w:rPr>
          <w:rFonts w:ascii="Arial" w:hAnsi="Arial" w:cs="Arial"/>
          <w:color w:val="auto"/>
          <w:sz w:val="24"/>
          <w:szCs w:val="24"/>
        </w:rPr>
        <w:t xml:space="preserve"> for three years to provide certainty and look also at Council tax which is now 30 years out of date. </w:t>
      </w:r>
    </w:p>
    <w:p w14:paraId="6AA8102A" w14:textId="77777777" w:rsidR="00BA6DA1" w:rsidRDefault="00BA6DA1" w:rsidP="00BA6DA1">
      <w:pPr>
        <w:rPr>
          <w:rFonts w:ascii="Arial" w:hAnsi="Arial" w:cs="Arial"/>
          <w:color w:val="auto"/>
          <w:sz w:val="24"/>
          <w:szCs w:val="24"/>
        </w:rPr>
      </w:pPr>
      <w:r>
        <w:rPr>
          <w:rFonts w:ascii="Arial" w:hAnsi="Arial" w:cs="Arial"/>
          <w:color w:val="auto"/>
          <w:sz w:val="24"/>
          <w:szCs w:val="24"/>
        </w:rPr>
        <w:t>(b)</w:t>
      </w:r>
    </w:p>
    <w:p w14:paraId="4C80FA44" w14:textId="77777777" w:rsidR="00BA6DA1" w:rsidRDefault="00BA6DA1" w:rsidP="00BA6DA1">
      <w:pPr>
        <w:rPr>
          <w:rFonts w:ascii="Arial" w:hAnsi="Arial" w:cs="Arial"/>
          <w:color w:val="auto"/>
          <w:sz w:val="24"/>
          <w:szCs w:val="24"/>
        </w:rPr>
      </w:pPr>
      <w:r>
        <w:rPr>
          <w:rFonts w:ascii="Arial" w:hAnsi="Arial" w:cs="Arial"/>
          <w:color w:val="auto"/>
          <w:sz w:val="24"/>
          <w:szCs w:val="24"/>
        </w:rPr>
        <w:t>No comment.</w:t>
      </w:r>
    </w:p>
    <w:p w14:paraId="0B0DE8D5" w14:textId="77777777" w:rsidR="00BA6DA1" w:rsidRDefault="00BA6DA1" w:rsidP="00BA6DA1">
      <w:pPr>
        <w:rPr>
          <w:rFonts w:ascii="Arial" w:hAnsi="Arial" w:cs="Arial"/>
          <w:color w:val="auto"/>
          <w:sz w:val="24"/>
          <w:szCs w:val="24"/>
          <w:u w:val="single"/>
        </w:rPr>
      </w:pPr>
    </w:p>
    <w:p w14:paraId="4BE361E8" w14:textId="77777777" w:rsidR="009806C0" w:rsidRDefault="009806C0" w:rsidP="00BA6DA1">
      <w:pPr>
        <w:pStyle w:val="Point"/>
        <w:numPr>
          <w:ilvl w:val="0"/>
          <w:numId w:val="0"/>
        </w:numPr>
        <w:spacing w:line="276" w:lineRule="auto"/>
        <w:ind w:left="397" w:hanging="397"/>
        <w:rPr>
          <w:rFonts w:ascii="Arial" w:hAnsi="Arial" w:cs="Arial"/>
          <w:sz w:val="24"/>
          <w:szCs w:val="24"/>
        </w:rPr>
      </w:pPr>
    </w:p>
    <w:p w14:paraId="60468250" w14:textId="77777777" w:rsidR="009806C0" w:rsidRDefault="009806C0" w:rsidP="00BA6DA1">
      <w:pPr>
        <w:pStyle w:val="Point"/>
        <w:numPr>
          <w:ilvl w:val="0"/>
          <w:numId w:val="0"/>
        </w:numPr>
        <w:spacing w:line="276" w:lineRule="auto"/>
        <w:ind w:left="397" w:hanging="397"/>
        <w:rPr>
          <w:rFonts w:ascii="Arial" w:hAnsi="Arial" w:cs="Arial"/>
          <w:sz w:val="24"/>
          <w:szCs w:val="24"/>
        </w:rPr>
      </w:pPr>
    </w:p>
    <w:p w14:paraId="463840A0" w14:textId="77777777" w:rsidR="009806C0" w:rsidRDefault="009806C0" w:rsidP="00BA6DA1">
      <w:pPr>
        <w:pStyle w:val="Point"/>
        <w:numPr>
          <w:ilvl w:val="0"/>
          <w:numId w:val="0"/>
        </w:numPr>
        <w:spacing w:line="276" w:lineRule="auto"/>
        <w:ind w:left="397" w:hanging="397"/>
        <w:rPr>
          <w:rFonts w:ascii="Arial" w:hAnsi="Arial" w:cs="Arial"/>
          <w:sz w:val="24"/>
          <w:szCs w:val="24"/>
        </w:rPr>
      </w:pPr>
    </w:p>
    <w:p w14:paraId="2FA9FCF6" w14:textId="0C02104E" w:rsidR="00BA6DA1" w:rsidRDefault="00BA6DA1" w:rsidP="00BA6DA1">
      <w:pPr>
        <w:pStyle w:val="Point"/>
        <w:numPr>
          <w:ilvl w:val="0"/>
          <w:numId w:val="0"/>
        </w:numPr>
        <w:spacing w:line="276" w:lineRule="auto"/>
        <w:ind w:left="397" w:hanging="397"/>
        <w:rPr>
          <w:rFonts w:ascii="Arial" w:hAnsi="Arial" w:cs="Arial"/>
          <w:sz w:val="24"/>
          <w:szCs w:val="24"/>
        </w:rPr>
      </w:pPr>
      <w:r>
        <w:rPr>
          <w:rFonts w:ascii="Arial" w:hAnsi="Arial" w:cs="Arial"/>
          <w:sz w:val="24"/>
          <w:szCs w:val="24"/>
        </w:rPr>
        <w:lastRenderedPageBreak/>
        <w:t xml:space="preserve">We would be pleased to elaborate on any of our views if you would find this helpful.  </w:t>
      </w:r>
    </w:p>
    <w:p w14:paraId="275A2B15" w14:textId="77777777" w:rsidR="00BA6DA1" w:rsidRDefault="00BA6DA1" w:rsidP="00BA6DA1">
      <w:pPr>
        <w:autoSpaceDE w:val="0"/>
        <w:autoSpaceDN w:val="0"/>
        <w:adjustRightInd w:val="0"/>
        <w:spacing w:line="276" w:lineRule="auto"/>
        <w:rPr>
          <w:rFonts w:ascii="Arial" w:hAnsi="Arial" w:cs="Arial"/>
          <w:color w:val="000000"/>
          <w:sz w:val="24"/>
          <w:szCs w:val="24"/>
        </w:rPr>
      </w:pPr>
    </w:p>
    <w:p w14:paraId="49338392" w14:textId="77777777" w:rsidR="00BA6DA1" w:rsidRDefault="00BA6DA1" w:rsidP="00BA6DA1">
      <w:pPr>
        <w:autoSpaceDE w:val="0"/>
        <w:autoSpaceDN w:val="0"/>
        <w:adjustRightInd w:val="0"/>
        <w:spacing w:line="276" w:lineRule="auto"/>
        <w:rPr>
          <w:rFonts w:ascii="Arial" w:hAnsi="Arial" w:cs="Arial"/>
          <w:color w:val="000000"/>
          <w:sz w:val="24"/>
          <w:szCs w:val="24"/>
        </w:rPr>
      </w:pPr>
      <w:r>
        <w:rPr>
          <w:rFonts w:ascii="Arial" w:hAnsi="Arial" w:cs="Arial"/>
          <w:color w:val="000000"/>
          <w:sz w:val="24"/>
          <w:szCs w:val="24"/>
        </w:rPr>
        <w:t>Yours Sincerely</w:t>
      </w:r>
    </w:p>
    <w:p w14:paraId="584B41B1" w14:textId="522BA2E1" w:rsidR="00BA6DA1" w:rsidRDefault="00BA6DA1" w:rsidP="00BA6DA1">
      <w:pPr>
        <w:autoSpaceDE w:val="0"/>
        <w:autoSpaceDN w:val="0"/>
        <w:adjustRightInd w:val="0"/>
        <w:spacing w:line="276" w:lineRule="auto"/>
        <w:rPr>
          <w:rFonts w:ascii="Arial" w:hAnsi="Arial" w:cs="Arial"/>
          <w:color w:val="000000"/>
          <w:sz w:val="24"/>
          <w:szCs w:val="24"/>
        </w:rPr>
      </w:pPr>
      <w:r>
        <w:rPr>
          <w:rFonts w:ascii="Arial" w:hAnsi="Arial" w:cs="Arial"/>
          <w:noProof/>
          <w:color w:val="000000"/>
          <w:sz w:val="24"/>
          <w:szCs w:val="24"/>
        </w:rPr>
        <w:drawing>
          <wp:inline distT="0" distB="0" distL="0" distR="0" wp14:anchorId="3C49AAFB" wp14:editId="1A949BD9">
            <wp:extent cx="2141855" cy="605155"/>
            <wp:effectExtent l="0" t="0" r="0" b="444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855" cy="605155"/>
                    </a:xfrm>
                    <a:prstGeom prst="rect">
                      <a:avLst/>
                    </a:prstGeom>
                    <a:noFill/>
                    <a:ln>
                      <a:noFill/>
                    </a:ln>
                  </pic:spPr>
                </pic:pic>
              </a:graphicData>
            </a:graphic>
          </wp:inline>
        </w:drawing>
      </w:r>
    </w:p>
    <w:p w14:paraId="5A241258" w14:textId="77777777" w:rsidR="00BA6DA1" w:rsidRDefault="00BA6DA1" w:rsidP="00BA6DA1">
      <w:pPr>
        <w:autoSpaceDE w:val="0"/>
        <w:autoSpaceDN w:val="0"/>
        <w:adjustRightInd w:val="0"/>
        <w:spacing w:line="276" w:lineRule="auto"/>
        <w:rPr>
          <w:rFonts w:ascii="Arial" w:hAnsi="Arial" w:cs="Arial"/>
          <w:color w:val="000000"/>
          <w:sz w:val="24"/>
          <w:szCs w:val="24"/>
        </w:rPr>
      </w:pPr>
      <w:r>
        <w:rPr>
          <w:rFonts w:ascii="Arial" w:hAnsi="Arial" w:cs="Arial"/>
          <w:color w:val="000000"/>
          <w:sz w:val="24"/>
          <w:szCs w:val="24"/>
        </w:rPr>
        <w:t>William McKee</w:t>
      </w:r>
    </w:p>
    <w:p w14:paraId="34E09B27" w14:textId="77777777" w:rsidR="00BA6DA1" w:rsidRDefault="00BA6DA1" w:rsidP="00BA6DA1">
      <w:pPr>
        <w:autoSpaceDE w:val="0"/>
        <w:autoSpaceDN w:val="0"/>
        <w:adjustRightInd w:val="0"/>
        <w:spacing w:line="276" w:lineRule="auto"/>
        <w:rPr>
          <w:rFonts w:ascii="Arial" w:hAnsi="Arial" w:cs="Arial"/>
          <w:color w:val="000000"/>
          <w:sz w:val="24"/>
          <w:szCs w:val="24"/>
        </w:rPr>
      </w:pPr>
      <w:r>
        <w:rPr>
          <w:rFonts w:ascii="Arial" w:hAnsi="Arial" w:cs="Arial"/>
          <w:color w:val="000000"/>
          <w:sz w:val="24"/>
          <w:szCs w:val="24"/>
        </w:rPr>
        <w:t>Chief Executive, Accessible Retail,</w:t>
      </w:r>
    </w:p>
    <w:p w14:paraId="27ACF133" w14:textId="77777777" w:rsidR="00BA6DA1" w:rsidRDefault="00BA6DA1" w:rsidP="00BA6DA1">
      <w:pPr>
        <w:autoSpaceDE w:val="0"/>
        <w:autoSpaceDN w:val="0"/>
        <w:adjustRightInd w:val="0"/>
        <w:spacing w:line="276" w:lineRule="auto"/>
        <w:rPr>
          <w:rFonts w:ascii="Arial" w:hAnsi="Arial" w:cs="Arial"/>
          <w:color w:val="000000"/>
          <w:sz w:val="24"/>
          <w:szCs w:val="24"/>
        </w:rPr>
      </w:pPr>
      <w:r>
        <w:rPr>
          <w:rFonts w:ascii="Arial" w:hAnsi="Arial" w:cs="Arial"/>
          <w:color w:val="000000"/>
          <w:sz w:val="24"/>
          <w:szCs w:val="24"/>
        </w:rPr>
        <w:t xml:space="preserve">Orb Support Ltd, PO Box 164, Saffron </w:t>
      </w:r>
      <w:proofErr w:type="gramStart"/>
      <w:r>
        <w:rPr>
          <w:rFonts w:ascii="Arial" w:hAnsi="Arial" w:cs="Arial"/>
          <w:color w:val="000000"/>
          <w:sz w:val="24"/>
          <w:szCs w:val="24"/>
        </w:rPr>
        <w:t>Walden,Essex</w:t>
      </w:r>
      <w:proofErr w:type="gramEnd"/>
      <w:r>
        <w:rPr>
          <w:rFonts w:ascii="Arial" w:hAnsi="Arial" w:cs="Arial"/>
          <w:color w:val="000000"/>
          <w:sz w:val="24"/>
          <w:szCs w:val="24"/>
        </w:rPr>
        <w:t>,CB10 9AA</w:t>
      </w:r>
    </w:p>
    <w:p w14:paraId="30ADF6B0" w14:textId="77777777" w:rsidR="00BA6DA1" w:rsidRDefault="00BA6DA1" w:rsidP="00BA6DA1">
      <w:pPr>
        <w:autoSpaceDE w:val="0"/>
        <w:autoSpaceDN w:val="0"/>
        <w:adjustRightInd w:val="0"/>
        <w:spacing w:line="276" w:lineRule="auto"/>
        <w:rPr>
          <w:rFonts w:ascii="Arial" w:hAnsi="Arial" w:cs="Arial"/>
          <w:color w:val="0563C2"/>
          <w:sz w:val="24"/>
          <w:szCs w:val="24"/>
        </w:rPr>
      </w:pPr>
      <w:r>
        <w:rPr>
          <w:rFonts w:ascii="Arial" w:hAnsi="Arial" w:cs="Arial"/>
          <w:color w:val="000000"/>
          <w:sz w:val="24"/>
          <w:szCs w:val="24"/>
        </w:rPr>
        <w:t xml:space="preserve">Email </w:t>
      </w:r>
      <w:r>
        <w:rPr>
          <w:rFonts w:ascii="Arial" w:hAnsi="Arial" w:cs="Arial"/>
          <w:color w:val="0563C2"/>
          <w:sz w:val="24"/>
          <w:szCs w:val="24"/>
        </w:rPr>
        <w:t>william.mckee@btclick.com</w:t>
      </w:r>
    </w:p>
    <w:p w14:paraId="7998B010" w14:textId="1CDD8A84" w:rsidR="009E0DC9" w:rsidRDefault="00BA6DA1" w:rsidP="00BA6DA1">
      <w:r>
        <w:rPr>
          <w:rFonts w:ascii="Arial" w:hAnsi="Arial" w:cs="Arial"/>
          <w:color w:val="000000"/>
          <w:sz w:val="24"/>
          <w:szCs w:val="24"/>
        </w:rPr>
        <w:t>Mobile 07711 069 140</w:t>
      </w:r>
    </w:p>
    <w:sectPr w:rsidR="009E0D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7FC0630"/>
    <w:lvl w:ilvl="0">
      <w:start w:val="1"/>
      <w:numFmt w:val="bullet"/>
      <w:pStyle w:val="ListBullet3"/>
      <w:lvlText w:val="·"/>
      <w:lvlJc w:val="left"/>
      <w:pPr>
        <w:ind w:left="926" w:hanging="360"/>
      </w:pPr>
      <w:rPr>
        <w:rFonts w:ascii="Symbol" w:hAnsi="Symbol" w:cs="Symbol" w:hint="default"/>
        <w:color w:val="auto"/>
        <w:sz w:val="16"/>
        <w:szCs w:val="24"/>
      </w:rPr>
    </w:lvl>
  </w:abstractNum>
  <w:abstractNum w:abstractNumId="1" w15:restartNumberingAfterBreak="0">
    <w:nsid w:val="FFFFFF83"/>
    <w:multiLevelType w:val="singleLevel"/>
    <w:tmpl w:val="1CBCBEE4"/>
    <w:lvl w:ilvl="0">
      <w:start w:val="1"/>
      <w:numFmt w:val="bullet"/>
      <w:pStyle w:val="ListBullet2"/>
      <w:lvlText w:val="·"/>
      <w:lvlJc w:val="left"/>
      <w:pPr>
        <w:ind w:left="643" w:hanging="360"/>
      </w:pPr>
      <w:rPr>
        <w:rFonts w:ascii="Symbol" w:hAnsi="Symbol" w:cs="Symbol" w:hint="default"/>
        <w:color w:val="auto"/>
        <w:sz w:val="16"/>
        <w:szCs w:val="24"/>
      </w:rPr>
    </w:lvl>
  </w:abstractNum>
  <w:abstractNum w:abstractNumId="2" w15:restartNumberingAfterBreak="0">
    <w:nsid w:val="1658596E"/>
    <w:multiLevelType w:val="hybridMultilevel"/>
    <w:tmpl w:val="97CAA89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36551B14"/>
    <w:multiLevelType w:val="hybridMultilevel"/>
    <w:tmpl w:val="FEB6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07AEE"/>
    <w:multiLevelType w:val="hybridMultilevel"/>
    <w:tmpl w:val="D65C084C"/>
    <w:lvl w:ilvl="0" w:tplc="2940C3CA">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37DE05EC"/>
    <w:multiLevelType w:val="multilevel"/>
    <w:tmpl w:val="04A23618"/>
    <w:lvl w:ilvl="0">
      <w:start w:val="2"/>
      <w:numFmt w:val="decimal"/>
      <w:pStyle w:val="Point"/>
      <w:lvlText w:val="%1."/>
      <w:lvlJc w:val="left"/>
      <w:pPr>
        <w:ind w:left="397" w:hanging="397"/>
      </w:pPr>
    </w:lvl>
    <w:lvl w:ilvl="1">
      <w:start w:val="1"/>
      <w:numFmt w:val="decimal"/>
      <w:lvlText w:val="%1.%2."/>
      <w:lvlJc w:val="left"/>
      <w:pPr>
        <w:ind w:left="794" w:hanging="397"/>
      </w:pPr>
    </w:lvl>
    <w:lvl w:ilvl="2">
      <w:start w:val="1"/>
      <w:numFmt w:val="decimal"/>
      <w:lvlText w:val="%1.%2.%3."/>
      <w:lvlJc w:val="left"/>
      <w:pPr>
        <w:ind w:left="2528" w:hanging="504"/>
      </w:pPr>
    </w:lvl>
    <w:lvl w:ilvl="3">
      <w:start w:val="1"/>
      <w:numFmt w:val="decimal"/>
      <w:lvlText w:val="%1.%2.%3.%4."/>
      <w:lvlJc w:val="left"/>
      <w:pPr>
        <w:ind w:left="3119" w:hanging="735"/>
      </w:pPr>
    </w:lvl>
    <w:lvl w:ilvl="4">
      <w:start w:val="1"/>
      <w:numFmt w:val="decimal"/>
      <w:lvlText w:val="%1.%2.%3.%4.%5."/>
      <w:lvlJc w:val="left"/>
      <w:pPr>
        <w:ind w:left="3686" w:hanging="94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6" w15:restartNumberingAfterBreak="0">
    <w:nsid w:val="42E63622"/>
    <w:multiLevelType w:val="hybridMultilevel"/>
    <w:tmpl w:val="6358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7E20DD"/>
    <w:multiLevelType w:val="hybridMultilevel"/>
    <w:tmpl w:val="BA12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7"/>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A1"/>
    <w:rsid w:val="00045E35"/>
    <w:rsid w:val="00276673"/>
    <w:rsid w:val="003220CB"/>
    <w:rsid w:val="003F74F9"/>
    <w:rsid w:val="004050AC"/>
    <w:rsid w:val="00501C49"/>
    <w:rsid w:val="00576583"/>
    <w:rsid w:val="006106B3"/>
    <w:rsid w:val="00674C71"/>
    <w:rsid w:val="006A2CEC"/>
    <w:rsid w:val="006E7C9A"/>
    <w:rsid w:val="00826DF2"/>
    <w:rsid w:val="0085325B"/>
    <w:rsid w:val="008F16E3"/>
    <w:rsid w:val="00934E24"/>
    <w:rsid w:val="00974432"/>
    <w:rsid w:val="009806C0"/>
    <w:rsid w:val="00995E58"/>
    <w:rsid w:val="009E0DC9"/>
    <w:rsid w:val="00A86CCA"/>
    <w:rsid w:val="00BA6DA1"/>
    <w:rsid w:val="00CB1309"/>
    <w:rsid w:val="00D036F4"/>
    <w:rsid w:val="00E408F5"/>
    <w:rsid w:val="00EF32B6"/>
    <w:rsid w:val="00F06DB9"/>
    <w:rsid w:val="00F12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3410"/>
  <w15:chartTrackingRefBased/>
  <w15:docId w15:val="{7C4F9023-AE3C-4A6E-874A-7C6C88FB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qFormat="1"/>
    <w:lsdException w:name="List Bullet 3" w:semiHidden="1" w:uiPriority="1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DA1"/>
    <w:pPr>
      <w:spacing w:after="0" w:line="280" w:lineRule="atLeast"/>
    </w:pPr>
    <w:rPr>
      <w:rFonts w:eastAsiaTheme="minorEastAsia"/>
      <w:color w:val="44546A" w:themeColor="text2"/>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19"/>
    <w:semiHidden/>
    <w:unhideWhenUsed/>
    <w:qFormat/>
    <w:rsid w:val="00BA6DA1"/>
    <w:pPr>
      <w:numPr>
        <w:numId w:val="1"/>
      </w:numPr>
      <w:spacing w:after="57"/>
      <w:ind w:left="1135" w:hanging="284"/>
    </w:pPr>
  </w:style>
  <w:style w:type="paragraph" w:styleId="ListBullet3">
    <w:name w:val="List Bullet 3"/>
    <w:basedOn w:val="Normal"/>
    <w:uiPriority w:val="19"/>
    <w:semiHidden/>
    <w:unhideWhenUsed/>
    <w:qFormat/>
    <w:rsid w:val="00BA6DA1"/>
    <w:pPr>
      <w:numPr>
        <w:numId w:val="2"/>
      </w:numPr>
      <w:spacing w:after="57"/>
      <w:ind w:left="1418" w:hanging="284"/>
    </w:pPr>
  </w:style>
  <w:style w:type="paragraph" w:styleId="ListParagraph">
    <w:name w:val="List Paragraph"/>
    <w:basedOn w:val="Normal"/>
    <w:uiPriority w:val="34"/>
    <w:qFormat/>
    <w:rsid w:val="00BA6DA1"/>
    <w:pPr>
      <w:ind w:left="720"/>
      <w:contextualSpacing/>
    </w:pPr>
  </w:style>
  <w:style w:type="paragraph" w:customStyle="1" w:styleId="Introductiontext">
    <w:name w:val="Introduction text"/>
    <w:basedOn w:val="Normal"/>
    <w:next w:val="Normal"/>
    <w:uiPriority w:val="11"/>
    <w:qFormat/>
    <w:rsid w:val="00BA6DA1"/>
    <w:pPr>
      <w:spacing w:line="300" w:lineRule="atLeast"/>
    </w:pPr>
    <w:rPr>
      <w:color w:val="4472C4" w:themeColor="accent1"/>
      <w:sz w:val="24"/>
    </w:rPr>
  </w:style>
  <w:style w:type="paragraph" w:customStyle="1" w:styleId="Point">
    <w:name w:val="Point"/>
    <w:basedOn w:val="Normal"/>
    <w:qFormat/>
    <w:rsid w:val="00BA6DA1"/>
    <w:pPr>
      <w:numPr>
        <w:numId w:val="3"/>
      </w:numPr>
      <w:tabs>
        <w:tab w:val="left" w:pos="680"/>
        <w:tab w:val="left" w:pos="1361"/>
      </w:tabs>
      <w:suppressAutoHyphens/>
      <w:spacing w:after="240" w:line="260" w:lineRule="exact"/>
    </w:pPr>
    <w:rPr>
      <w:rFonts w:ascii="Calibri" w:eastAsiaTheme="majorEastAsia" w:hAnsi="Calibri" w:cstheme="majorBidi"/>
      <w:bCs/>
      <w:color w:val="000000" w:themeColor="text1"/>
      <w:sz w:val="22"/>
      <w:szCs w:val="32"/>
      <w:lang w:eastAsia="en-US"/>
    </w:rPr>
  </w:style>
  <w:style w:type="paragraph" w:styleId="CommentText">
    <w:name w:val="annotation text"/>
    <w:basedOn w:val="Normal"/>
    <w:link w:val="CommentTextChar"/>
    <w:uiPriority w:val="99"/>
    <w:semiHidden/>
    <w:unhideWhenUsed/>
    <w:rsid w:val="00276673"/>
    <w:pPr>
      <w:spacing w:after="160" w:line="240" w:lineRule="auto"/>
    </w:pPr>
    <w:rPr>
      <w:rFonts w:ascii="Arial" w:eastAsiaTheme="minorHAnsi" w:hAnsi="Arial" w:cs="Arial"/>
      <w:color w:val="auto"/>
      <w:lang w:eastAsia="en-US"/>
    </w:rPr>
  </w:style>
  <w:style w:type="character" w:customStyle="1" w:styleId="CommentTextChar">
    <w:name w:val="Comment Text Char"/>
    <w:basedOn w:val="DefaultParagraphFont"/>
    <w:link w:val="CommentText"/>
    <w:uiPriority w:val="99"/>
    <w:semiHidden/>
    <w:rsid w:val="00276673"/>
    <w:rPr>
      <w:rFonts w:ascii="Arial" w:hAnsi="Arial" w:cs="Arial"/>
      <w:sz w:val="20"/>
      <w:szCs w:val="20"/>
    </w:rPr>
  </w:style>
  <w:style w:type="character" w:styleId="CommentReference">
    <w:name w:val="annotation reference"/>
    <w:basedOn w:val="DefaultParagraphFont"/>
    <w:uiPriority w:val="99"/>
    <w:semiHidden/>
    <w:unhideWhenUsed/>
    <w:rsid w:val="002766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0245">
      <w:bodyDiv w:val="1"/>
      <w:marLeft w:val="0"/>
      <w:marRight w:val="0"/>
      <w:marTop w:val="0"/>
      <w:marBottom w:val="0"/>
      <w:divBdr>
        <w:top w:val="none" w:sz="0" w:space="0" w:color="auto"/>
        <w:left w:val="none" w:sz="0" w:space="0" w:color="auto"/>
        <w:bottom w:val="none" w:sz="0" w:space="0" w:color="auto"/>
        <w:right w:val="none" w:sz="0" w:space="0" w:color="auto"/>
      </w:divBdr>
    </w:div>
    <w:div w:id="817377967">
      <w:bodyDiv w:val="1"/>
      <w:marLeft w:val="0"/>
      <w:marRight w:val="0"/>
      <w:marTop w:val="0"/>
      <w:marBottom w:val="0"/>
      <w:divBdr>
        <w:top w:val="none" w:sz="0" w:space="0" w:color="auto"/>
        <w:left w:val="none" w:sz="0" w:space="0" w:color="auto"/>
        <w:bottom w:val="none" w:sz="0" w:space="0" w:color="auto"/>
        <w:right w:val="none" w:sz="0" w:space="0" w:color="auto"/>
      </w:divBdr>
    </w:div>
    <w:div w:id="837959826">
      <w:bodyDiv w:val="1"/>
      <w:marLeft w:val="0"/>
      <w:marRight w:val="0"/>
      <w:marTop w:val="0"/>
      <w:marBottom w:val="0"/>
      <w:divBdr>
        <w:top w:val="none" w:sz="0" w:space="0" w:color="auto"/>
        <w:left w:val="none" w:sz="0" w:space="0" w:color="auto"/>
        <w:bottom w:val="none" w:sz="0" w:space="0" w:color="auto"/>
        <w:right w:val="none" w:sz="0" w:space="0" w:color="auto"/>
      </w:divBdr>
    </w:div>
    <w:div w:id="940845200">
      <w:bodyDiv w:val="1"/>
      <w:marLeft w:val="0"/>
      <w:marRight w:val="0"/>
      <w:marTop w:val="0"/>
      <w:marBottom w:val="0"/>
      <w:divBdr>
        <w:top w:val="none" w:sz="0" w:space="0" w:color="auto"/>
        <w:left w:val="none" w:sz="0" w:space="0" w:color="auto"/>
        <w:bottom w:val="none" w:sz="0" w:space="0" w:color="auto"/>
        <w:right w:val="none" w:sz="0" w:space="0" w:color="auto"/>
      </w:divBdr>
    </w:div>
    <w:div w:id="1568953177">
      <w:bodyDiv w:val="1"/>
      <w:marLeft w:val="0"/>
      <w:marRight w:val="0"/>
      <w:marTop w:val="0"/>
      <w:marBottom w:val="0"/>
      <w:divBdr>
        <w:top w:val="none" w:sz="0" w:space="0" w:color="auto"/>
        <w:left w:val="none" w:sz="0" w:space="0" w:color="auto"/>
        <w:bottom w:val="none" w:sz="0" w:space="0" w:color="auto"/>
        <w:right w:val="none" w:sz="0" w:space="0" w:color="auto"/>
      </w:divBdr>
    </w:div>
    <w:div w:id="1988166235">
      <w:bodyDiv w:val="1"/>
      <w:marLeft w:val="0"/>
      <w:marRight w:val="0"/>
      <w:marTop w:val="0"/>
      <w:marBottom w:val="0"/>
      <w:divBdr>
        <w:top w:val="none" w:sz="0" w:space="0" w:color="auto"/>
        <w:left w:val="none" w:sz="0" w:space="0" w:color="auto"/>
        <w:bottom w:val="none" w:sz="0" w:space="0" w:color="auto"/>
        <w:right w:val="none" w:sz="0" w:space="0" w:color="auto"/>
      </w:divBdr>
    </w:div>
    <w:div w:id="204763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9</Pages>
  <Words>2824</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McKee</dc:creator>
  <cp:keywords/>
  <dc:description/>
  <cp:lastModifiedBy>William McKee</cp:lastModifiedBy>
  <cp:revision>14</cp:revision>
  <dcterms:created xsi:type="dcterms:W3CDTF">2022-02-18T19:47:00Z</dcterms:created>
  <dcterms:modified xsi:type="dcterms:W3CDTF">2022-02-21T13:15:00Z</dcterms:modified>
</cp:coreProperties>
</file>